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0517" w:rsidRPr="005F4469" w:rsidRDefault="00FD0517" w:rsidP="005F4469">
      <w:pPr>
        <w:jc w:val="center"/>
        <w:rPr>
          <w:lang w:val="en-GB"/>
        </w:rPr>
      </w:pPr>
      <w:r w:rsidRPr="005E5538">
        <w:rPr>
          <w:b/>
          <w:lang w:val="en-GB"/>
        </w:rPr>
        <w:t>IEEE Communications Society Standards Development Board (COM/SDB)</w:t>
      </w:r>
      <w:r>
        <w:rPr>
          <w:b/>
          <w:lang w:val="en-GB"/>
        </w:rPr>
        <w:br/>
      </w:r>
      <w:r w:rsidRPr="005E5538">
        <w:rPr>
          <w:b/>
          <w:lang w:val="en-GB"/>
        </w:rPr>
        <w:t>Meeting Minutes</w:t>
      </w:r>
      <w:r>
        <w:rPr>
          <w:b/>
          <w:lang w:val="en-GB"/>
        </w:rPr>
        <w:br/>
      </w:r>
      <w:r w:rsidR="005F4469">
        <w:rPr>
          <w:lang w:val="en-GB"/>
        </w:rPr>
        <w:t>Mon</w:t>
      </w:r>
      <w:r w:rsidRPr="005E5538">
        <w:rPr>
          <w:lang w:val="en-GB"/>
        </w:rPr>
        <w:t xml:space="preserve">day, </w:t>
      </w:r>
      <w:r w:rsidR="005F4469">
        <w:rPr>
          <w:lang w:val="en-GB"/>
        </w:rPr>
        <w:t>9 D</w:t>
      </w:r>
      <w:r w:rsidR="009B5D7E">
        <w:rPr>
          <w:lang w:val="en-GB"/>
        </w:rPr>
        <w:t>e</w:t>
      </w:r>
      <w:r w:rsidR="005F4469">
        <w:rPr>
          <w:lang w:val="en-GB"/>
        </w:rPr>
        <w:t>ce</w:t>
      </w:r>
      <w:r w:rsidR="009B5D7E">
        <w:rPr>
          <w:lang w:val="en-GB"/>
        </w:rPr>
        <w:t>mber</w:t>
      </w:r>
      <w:r w:rsidR="005F4469">
        <w:rPr>
          <w:lang w:val="en-GB"/>
        </w:rPr>
        <w:t>, 2019, 2</w:t>
      </w:r>
      <w:r w:rsidRPr="005E5538">
        <w:rPr>
          <w:lang w:val="en-GB"/>
        </w:rPr>
        <w:t xml:space="preserve">:00 </w:t>
      </w:r>
      <w:r w:rsidR="005F4469">
        <w:rPr>
          <w:lang w:val="en-GB"/>
        </w:rPr>
        <w:t>p</w:t>
      </w:r>
      <w:r w:rsidRPr="005E5538">
        <w:rPr>
          <w:lang w:val="en-GB"/>
        </w:rPr>
        <w:t xml:space="preserve">.m. </w:t>
      </w:r>
      <w:r w:rsidR="005F4469">
        <w:rPr>
          <w:lang w:val="en-GB"/>
        </w:rPr>
        <w:t>HST</w:t>
      </w:r>
      <w:r w:rsidR="005F4469">
        <w:rPr>
          <w:lang w:val="en-GB"/>
        </w:rPr>
        <w:br/>
        <w:t xml:space="preserve">In-Person at GLOBECOM and via </w:t>
      </w:r>
      <w:r w:rsidRPr="005E5538">
        <w:rPr>
          <w:lang w:val="en-GB"/>
        </w:rPr>
        <w:t>WebEx Call</w:t>
      </w:r>
    </w:p>
    <w:p w:rsidR="004F59D4" w:rsidRDefault="005F4469" w:rsidP="004F59D4">
      <w:pPr>
        <w:pStyle w:val="ListParagraph"/>
        <w:numPr>
          <w:ilvl w:val="0"/>
          <w:numId w:val="1"/>
        </w:numPr>
      </w:pPr>
      <w:r>
        <w:t>Call to Order at 2:07 p.m. HST</w:t>
      </w:r>
      <w:r w:rsidR="004F59D4">
        <w:t xml:space="preserve"> </w:t>
      </w:r>
    </w:p>
    <w:p w:rsidR="004F59D4" w:rsidRDefault="004F59D4" w:rsidP="004F59D4">
      <w:pPr>
        <w:pStyle w:val="ListParagraph"/>
      </w:pPr>
    </w:p>
    <w:p w:rsidR="004F59D4" w:rsidRDefault="004F59D4" w:rsidP="004F59D4">
      <w:pPr>
        <w:pStyle w:val="ListParagraph"/>
        <w:numPr>
          <w:ilvl w:val="0"/>
          <w:numId w:val="1"/>
        </w:numPr>
      </w:pPr>
      <w:r>
        <w:t>Roll Call, Voting Status of the members and Establish Quorum</w:t>
      </w:r>
    </w:p>
    <w:p w:rsidR="00237360" w:rsidRDefault="004F59D4" w:rsidP="00237360">
      <w:pPr>
        <w:pStyle w:val="ListParagraph"/>
        <w:numPr>
          <w:ilvl w:val="1"/>
          <w:numId w:val="1"/>
        </w:numPr>
      </w:pPr>
      <w:r>
        <w:t>Voting members</w:t>
      </w:r>
      <w:r w:rsidR="00237360">
        <w:t xml:space="preserve"> (in person)</w:t>
      </w:r>
      <w:r>
        <w:t>: Tarek El-</w:t>
      </w:r>
      <w:proofErr w:type="spellStart"/>
      <w:r>
        <w:t>Bawab</w:t>
      </w:r>
      <w:proofErr w:type="spellEnd"/>
      <w:r>
        <w:t xml:space="preserve">, </w:t>
      </w:r>
      <w:r w:rsidR="00237360" w:rsidRPr="00237360">
        <w:t xml:space="preserve">Mehmet </w:t>
      </w:r>
      <w:proofErr w:type="spellStart"/>
      <w:r w:rsidR="00237360" w:rsidRPr="00237360">
        <w:t>Ulema</w:t>
      </w:r>
      <w:proofErr w:type="spellEnd"/>
      <w:r w:rsidR="00237360" w:rsidRPr="00237360">
        <w:t xml:space="preserve">, </w:t>
      </w:r>
      <w:proofErr w:type="spellStart"/>
      <w:r w:rsidR="00237360" w:rsidRPr="00237360">
        <w:t>Jaafar</w:t>
      </w:r>
      <w:proofErr w:type="spellEnd"/>
      <w:r w:rsidR="00237360" w:rsidRPr="00237360">
        <w:t xml:space="preserve"> </w:t>
      </w:r>
      <w:proofErr w:type="spellStart"/>
      <w:r w:rsidR="00237360" w:rsidRPr="00237360">
        <w:t>Elmirghani</w:t>
      </w:r>
      <w:bookmarkStart w:id="0" w:name="_GoBack"/>
      <w:bookmarkEnd w:id="0"/>
      <w:proofErr w:type="spellEnd"/>
    </w:p>
    <w:p w:rsidR="004F59D4" w:rsidRDefault="00237360" w:rsidP="004F59D4">
      <w:pPr>
        <w:pStyle w:val="ListParagraph"/>
        <w:numPr>
          <w:ilvl w:val="1"/>
          <w:numId w:val="1"/>
        </w:numPr>
      </w:pPr>
      <w:r>
        <w:t xml:space="preserve">Voting members (on phone): </w:t>
      </w:r>
      <w:r w:rsidR="004F59D4">
        <w:t xml:space="preserve">Alex </w:t>
      </w:r>
      <w:proofErr w:type="spellStart"/>
      <w:r w:rsidR="004F59D4">
        <w:t>Gelman</w:t>
      </w:r>
      <w:proofErr w:type="spellEnd"/>
      <w:r w:rsidR="004F59D4">
        <w:t xml:space="preserve">, </w:t>
      </w:r>
      <w:r w:rsidR="009B5D7E">
        <w:t>Oliver Holland</w:t>
      </w:r>
      <w:r>
        <w:t>.</w:t>
      </w:r>
      <w:r>
        <w:br/>
      </w:r>
      <w:r w:rsidR="005F4469">
        <w:t>Five voting members present, four needed for quorum. Quorum present.</w:t>
      </w:r>
    </w:p>
    <w:p w:rsidR="004F59D4" w:rsidRDefault="004F59D4" w:rsidP="009B5D7E">
      <w:pPr>
        <w:pStyle w:val="ListParagraph"/>
        <w:numPr>
          <w:ilvl w:val="1"/>
          <w:numId w:val="1"/>
        </w:numPr>
      </w:pPr>
      <w:r>
        <w:t xml:space="preserve">Observers: </w:t>
      </w:r>
      <w:r w:rsidR="005F4469">
        <w:t>Sami Souihi, Chistine Henter, Alicia Barrs, Roxanne Wang, Kathleen Garenani, Weihao Zhang, Ed Tiedemann, R.V. Prasad</w:t>
      </w:r>
    </w:p>
    <w:p w:rsidR="00237360" w:rsidRDefault="009B5D7E" w:rsidP="004F59D4">
      <w:pPr>
        <w:pStyle w:val="ListParagraph"/>
        <w:numPr>
          <w:ilvl w:val="1"/>
          <w:numId w:val="1"/>
        </w:numPr>
      </w:pPr>
      <w:r>
        <w:t>Staff</w:t>
      </w:r>
      <w:r w:rsidR="00237360">
        <w:t xml:space="preserve"> (in person)</w:t>
      </w:r>
      <w:r>
        <w:t xml:space="preserve">: </w:t>
      </w:r>
      <w:r w:rsidR="005F4469">
        <w:t xml:space="preserve">Mary Ward-Callan, </w:t>
      </w:r>
      <w:r w:rsidR="00237360">
        <w:t>Adam Greenberg</w:t>
      </w:r>
    </w:p>
    <w:p w:rsidR="004F59D4" w:rsidRDefault="00237360" w:rsidP="004F59D4">
      <w:pPr>
        <w:pStyle w:val="ListParagraph"/>
        <w:numPr>
          <w:ilvl w:val="1"/>
          <w:numId w:val="1"/>
        </w:numPr>
      </w:pPr>
      <w:r>
        <w:t>Staff (on phone):</w:t>
      </w:r>
      <w:r w:rsidR="009B5D7E">
        <w:t xml:space="preserve"> Jonathan Goldberg</w:t>
      </w:r>
      <w:r>
        <w:t>.</w:t>
      </w:r>
    </w:p>
    <w:p w:rsidR="004F59D4" w:rsidRDefault="004F59D4" w:rsidP="004F59D4">
      <w:pPr>
        <w:pStyle w:val="ListParagraph"/>
        <w:ind w:left="1440"/>
      </w:pPr>
    </w:p>
    <w:p w:rsidR="004F59D4" w:rsidRDefault="005F4469" w:rsidP="005F4469">
      <w:pPr>
        <w:pStyle w:val="ListParagraph"/>
        <w:numPr>
          <w:ilvl w:val="0"/>
          <w:numId w:val="1"/>
        </w:numPr>
      </w:pPr>
      <w:r>
        <w:t xml:space="preserve">Mehmet moved to approve the agenda, Alex seconded, no discussion or objection. </w:t>
      </w:r>
      <w:r>
        <w:br/>
      </w:r>
    </w:p>
    <w:p w:rsidR="004F59D4" w:rsidRDefault="005F4469" w:rsidP="004F59D4">
      <w:pPr>
        <w:pStyle w:val="ListParagraph"/>
        <w:numPr>
          <w:ilvl w:val="0"/>
          <w:numId w:val="1"/>
        </w:numPr>
      </w:pPr>
      <w:r>
        <w:t>Review IEEE Patent Policy</w:t>
      </w:r>
    </w:p>
    <w:p w:rsidR="004F59D4" w:rsidRDefault="005F4469" w:rsidP="004F59D4">
      <w:pPr>
        <w:pStyle w:val="ListParagraph"/>
        <w:numPr>
          <w:ilvl w:val="1"/>
          <w:numId w:val="1"/>
        </w:numPr>
      </w:pPr>
      <w:r>
        <w:t>Policy was reviewed, c</w:t>
      </w:r>
      <w:r w:rsidR="004F59D4">
        <w:t xml:space="preserve">all </w:t>
      </w:r>
      <w:r>
        <w:t xml:space="preserve">for essential patent claims </w:t>
      </w:r>
      <w:r w:rsidR="004F59D4">
        <w:t xml:space="preserve">was </w:t>
      </w:r>
      <w:r>
        <w:t>made</w:t>
      </w:r>
      <w:r w:rsidR="004F59D4">
        <w:t>, no essential patents were noted</w:t>
      </w:r>
      <w:r w:rsidR="002C44E8">
        <w:br/>
      </w:r>
    </w:p>
    <w:p w:rsidR="004F59D4" w:rsidRDefault="004F59D4" w:rsidP="004A4ED6">
      <w:pPr>
        <w:pStyle w:val="ListParagraph"/>
        <w:numPr>
          <w:ilvl w:val="0"/>
          <w:numId w:val="1"/>
        </w:numPr>
      </w:pPr>
      <w:r>
        <w:t>App</w:t>
      </w:r>
      <w:r w:rsidR="009B5D7E">
        <w:t>roval of COM/SDB prior meeting m</w:t>
      </w:r>
      <w:r>
        <w:t xml:space="preserve">inutes: </w:t>
      </w:r>
      <w:r w:rsidR="00485B64">
        <w:br/>
      </w:r>
      <w:r w:rsidR="009B5D7E">
        <w:t xml:space="preserve">5.1: </w:t>
      </w:r>
      <w:r w:rsidR="005F4469">
        <w:t>October 25,</w:t>
      </w:r>
      <w:r>
        <w:t xml:space="preserve"> </w:t>
      </w:r>
      <w:r w:rsidR="003230A7">
        <w:t>2019: Meeting notes, no need to approve.</w:t>
      </w:r>
      <w:r>
        <w:t xml:space="preserve"> </w:t>
      </w:r>
      <w:r w:rsidR="00485B64">
        <w:br/>
      </w:r>
    </w:p>
    <w:p w:rsidR="003230A7" w:rsidRDefault="00225782" w:rsidP="00F626FC">
      <w:pPr>
        <w:pStyle w:val="ListParagraph"/>
        <w:numPr>
          <w:ilvl w:val="0"/>
          <w:numId w:val="1"/>
        </w:numPr>
      </w:pPr>
      <w:r>
        <w:t>R</w:t>
      </w:r>
      <w:r w:rsidR="00485B64">
        <w:t>eports:</w:t>
      </w:r>
      <w:r w:rsidR="00485B64">
        <w:br/>
      </w:r>
      <w:r w:rsidR="003230A7">
        <w:t>6.1. Chair’s report - Tarek gave a verbal report recapping the presentation that was made at the ComSoc OpCom 2 meeting in Montreal. Three proposals were outlined for moving forward with standards development in ComSoc: Have the BoG appoint a Chief Standards Officer; disband and re-organize COM/SDB under new P&amp;Ps, and a third proposal centered on expense reduction. It was noted there would be further discussion at the Industry and Standards Activities Council meeting on December 11. Further discussion was held, no action taken.</w:t>
      </w:r>
    </w:p>
    <w:p w:rsidR="00225782" w:rsidRPr="00225782" w:rsidRDefault="003230A7" w:rsidP="00225782">
      <w:pPr>
        <w:ind w:left="720"/>
      </w:pPr>
      <w:r>
        <w:t>6.2</w:t>
      </w:r>
      <w:r w:rsidR="00225782" w:rsidRPr="00225782">
        <w:t>.  Reports from ComSoc Standards Committees</w:t>
      </w:r>
    </w:p>
    <w:p w:rsidR="00225782" w:rsidRDefault="003230A7" w:rsidP="00225782">
      <w:pPr>
        <w:ind w:left="1440"/>
      </w:pPr>
      <w:r>
        <w:t xml:space="preserve">• DySPAN </w:t>
      </w:r>
      <w:r w:rsidR="009B5D7E">
        <w:t xml:space="preserve"> - </w:t>
      </w:r>
      <w:r w:rsidR="00CE2678">
        <w:t>See embedded report:</w:t>
      </w:r>
    </w:p>
    <w:p w:rsidR="00CE2678" w:rsidRPr="00225782" w:rsidRDefault="003230A7" w:rsidP="00225782">
      <w:pPr>
        <w:ind w:left="1440"/>
      </w:pPr>
      <w:r>
        <w:object w:dxaOrig="1536"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6" o:title=""/>
          </v:shape>
          <o:OLEObject Type="Embed" ProgID="PowerPoint.Show.12" ShapeID="_x0000_i1025" DrawAspect="Icon" ObjectID="_1641716662" r:id="rId7"/>
        </w:object>
      </w:r>
    </w:p>
    <w:p w:rsidR="00225782" w:rsidRDefault="003230A7" w:rsidP="00225782">
      <w:pPr>
        <w:ind w:left="1440"/>
      </w:pPr>
      <w:r>
        <w:t xml:space="preserve">• MobiNet </w:t>
      </w:r>
      <w:r w:rsidR="009B5D7E">
        <w:t xml:space="preserve">- </w:t>
      </w:r>
      <w:r w:rsidR="00CE2678">
        <w:t>See embedded report:</w:t>
      </w:r>
    </w:p>
    <w:p w:rsidR="00CE2678" w:rsidRPr="00225782" w:rsidRDefault="003230A7" w:rsidP="00225782">
      <w:pPr>
        <w:ind w:left="1440"/>
      </w:pPr>
      <w:r>
        <w:object w:dxaOrig="1536" w:dyaOrig="993">
          <v:shape id="_x0000_i1026" type="#_x0000_t75" style="width:76.5pt;height:49.5pt" o:ole="">
            <v:imagedata r:id="rId8" o:title=""/>
          </v:shape>
          <o:OLEObject Type="Embed" ProgID="PowerPoint.Show.12" ShapeID="_x0000_i1026" DrawAspect="Icon" ObjectID="_1641716663" r:id="rId9"/>
        </w:object>
      </w:r>
    </w:p>
    <w:p w:rsidR="00225782" w:rsidRPr="00225782" w:rsidRDefault="00225782" w:rsidP="00225782">
      <w:pPr>
        <w:ind w:left="1440"/>
      </w:pPr>
      <w:r w:rsidRPr="00225782">
        <w:lastRenderedPageBreak/>
        <w:t xml:space="preserve">• PLC </w:t>
      </w:r>
      <w:r>
        <w:t xml:space="preserve">- </w:t>
      </w:r>
      <w:r w:rsidR="003230A7">
        <w:t>No report</w:t>
      </w:r>
      <w:r w:rsidR="009B5D7E">
        <w:t xml:space="preserve"> </w:t>
      </w:r>
    </w:p>
    <w:p w:rsidR="00225782" w:rsidRPr="00225782" w:rsidRDefault="003230A7" w:rsidP="00225782">
      <w:pPr>
        <w:ind w:left="1440"/>
      </w:pPr>
      <w:r>
        <w:t>• NetSoft</w:t>
      </w:r>
      <w:r w:rsidR="00225782">
        <w:t xml:space="preserve"> </w:t>
      </w:r>
      <w:r w:rsidR="009B5D7E">
        <w:t xml:space="preserve">- </w:t>
      </w:r>
      <w:r>
        <w:t>Mehmet gave a verbal report; highlights included SA’s extension of two WG PARs (on reliability of SDNs</w:t>
      </w:r>
      <w:r w:rsidR="00225782">
        <w:t xml:space="preserve"> </w:t>
      </w:r>
      <w:r>
        <w:t>virtualized environments, and on performance of SDN and NFV.)</w:t>
      </w:r>
    </w:p>
    <w:p w:rsidR="009A6124" w:rsidRDefault="003230A7" w:rsidP="00225782">
      <w:pPr>
        <w:ind w:left="1440"/>
      </w:pPr>
      <w:r>
        <w:t>• GreenICT - See embedded report</w:t>
      </w:r>
      <w:r w:rsidR="009A6124">
        <w:t>:</w:t>
      </w:r>
    </w:p>
    <w:p w:rsidR="00736B4E" w:rsidRPr="00225782" w:rsidRDefault="003230A7" w:rsidP="009A6124">
      <w:pPr>
        <w:ind w:left="1440"/>
      </w:pPr>
      <w:r>
        <w:object w:dxaOrig="1536" w:dyaOrig="993">
          <v:shape id="_x0000_i1027" type="#_x0000_t75" style="width:76.5pt;height:49.5pt" o:ole="">
            <v:imagedata r:id="rId10" o:title=""/>
          </v:shape>
          <o:OLEObject Type="Embed" ProgID="PowerPoint.Show.12" ShapeID="_x0000_i1027" DrawAspect="Icon" ObjectID="_1641716664" r:id="rId11"/>
        </w:object>
      </w:r>
    </w:p>
    <w:p w:rsidR="00736B4E" w:rsidRPr="00225782" w:rsidRDefault="00080980" w:rsidP="00225782">
      <w:pPr>
        <w:ind w:left="1440"/>
      </w:pPr>
      <w:r>
        <w:t xml:space="preserve">• EdgeCloud </w:t>
      </w:r>
      <w:r w:rsidR="009A6124">
        <w:t xml:space="preserve"> </w:t>
      </w:r>
      <w:r w:rsidR="003230A7">
        <w:t>- No report</w:t>
      </w:r>
      <w:r w:rsidR="009A6124" w:rsidRPr="009A6124">
        <w:t>.</w:t>
      </w:r>
    </w:p>
    <w:p w:rsidR="00225782" w:rsidRDefault="00225782" w:rsidP="009A6124">
      <w:pPr>
        <w:ind w:left="1440"/>
      </w:pPr>
      <w:r w:rsidRPr="00225782">
        <w:t xml:space="preserve">• AccessCore </w:t>
      </w:r>
      <w:r>
        <w:t xml:space="preserve">- </w:t>
      </w:r>
      <w:r w:rsidR="00080980">
        <w:t>Alex gave a verbal report. Highlights included the expectation that 1904.2 would be ready for sponsor ballot by mid-2020, and that 1910.1 was approved for sponsor ballot.</w:t>
      </w:r>
    </w:p>
    <w:p w:rsidR="00080980" w:rsidRDefault="00080980" w:rsidP="00C30733">
      <w:pPr>
        <w:pStyle w:val="ListParagraph"/>
      </w:pPr>
      <w:r>
        <w:t>6.3</w:t>
      </w:r>
      <w:r w:rsidR="00225782">
        <w:t xml:space="preserve">. </w:t>
      </w:r>
      <w:r>
        <w:t>Reports from Working Group and Study Group Chairs</w:t>
      </w:r>
    </w:p>
    <w:p w:rsidR="00080980" w:rsidRDefault="00080980" w:rsidP="00080980">
      <w:pPr>
        <w:pStyle w:val="ListParagraph"/>
        <w:numPr>
          <w:ilvl w:val="0"/>
          <w:numId w:val="12"/>
        </w:numPr>
      </w:pPr>
      <w:r>
        <w:t>CEA - No report</w:t>
      </w:r>
    </w:p>
    <w:p w:rsidR="00080980" w:rsidRDefault="00080980" w:rsidP="00080980">
      <w:pPr>
        <w:pStyle w:val="ListParagraph"/>
        <w:numPr>
          <w:ilvl w:val="0"/>
          <w:numId w:val="12"/>
        </w:numPr>
      </w:pPr>
      <w:r>
        <w:t>Smart Cities Working Group - No report</w:t>
      </w:r>
    </w:p>
    <w:p w:rsidR="00080980" w:rsidRDefault="00080980" w:rsidP="00C30733">
      <w:pPr>
        <w:pStyle w:val="ListParagraph"/>
      </w:pPr>
    </w:p>
    <w:p w:rsidR="009A6124" w:rsidRDefault="00080980" w:rsidP="00C30733">
      <w:pPr>
        <w:pStyle w:val="ListParagraph"/>
      </w:pPr>
      <w:r>
        <w:t xml:space="preserve">6.4. </w:t>
      </w:r>
      <w:r w:rsidR="00225782">
        <w:t>Treasurer Report</w:t>
      </w:r>
      <w:r>
        <w:t xml:space="preserve"> </w:t>
      </w:r>
      <w:r w:rsidR="009A6124">
        <w:t xml:space="preserve">- </w:t>
      </w:r>
      <w:r>
        <w:t>Alex gave a verbal report, reminding that COM SCs and WGs need to report to COM/SDB their meeting attendance revenue and transfer 5% of the revenue to the COM/SDB Treasury. No changes in Treasury since the last report.</w:t>
      </w:r>
    </w:p>
    <w:p w:rsidR="00C30733" w:rsidRDefault="00C30733" w:rsidP="009A6124">
      <w:pPr>
        <w:pStyle w:val="ListParagraph"/>
        <w:ind w:left="2160"/>
      </w:pPr>
    </w:p>
    <w:p w:rsidR="00C30733" w:rsidRDefault="00C30733" w:rsidP="00C30733">
      <w:pPr>
        <w:pStyle w:val="ListParagraph"/>
        <w:numPr>
          <w:ilvl w:val="0"/>
          <w:numId w:val="1"/>
        </w:numPr>
      </w:pPr>
      <w:r>
        <w:t xml:space="preserve">Old and Unfinished Business </w:t>
      </w:r>
    </w:p>
    <w:p w:rsidR="00C30733" w:rsidRDefault="00080980" w:rsidP="00080980">
      <w:pPr>
        <w:pStyle w:val="ListParagraph"/>
        <w:numPr>
          <w:ilvl w:val="1"/>
          <w:numId w:val="1"/>
        </w:numPr>
      </w:pPr>
      <w:r>
        <w:t xml:space="preserve">Approval of the September 27, 2019 meeting minutes was not </w:t>
      </w:r>
      <w:r w:rsidR="00CB687D">
        <w:t>included</w:t>
      </w:r>
      <w:r>
        <w:t xml:space="preserve"> in item 5 of the agenda, so it was handled here. The minutes were approved with an editorial change </w:t>
      </w:r>
      <w:r w:rsidR="00223C2C">
        <w:t>correcting</w:t>
      </w:r>
      <w:r>
        <w:t xml:space="preserve"> the name of the </w:t>
      </w:r>
      <w:r w:rsidRPr="00080980">
        <w:t>Global e-Sustainability Initiati</w:t>
      </w:r>
      <w:r>
        <w:t>ve (GeSI.)</w:t>
      </w:r>
    </w:p>
    <w:p w:rsidR="00C30733" w:rsidRDefault="00C30733" w:rsidP="00C30733">
      <w:pPr>
        <w:pStyle w:val="ListParagraph"/>
        <w:ind w:left="1440"/>
      </w:pPr>
    </w:p>
    <w:p w:rsidR="00C30733" w:rsidRDefault="00C30733" w:rsidP="00C30733">
      <w:pPr>
        <w:pStyle w:val="ListParagraph"/>
        <w:numPr>
          <w:ilvl w:val="0"/>
          <w:numId w:val="1"/>
        </w:numPr>
      </w:pPr>
      <w:r>
        <w:t>New Business</w:t>
      </w:r>
    </w:p>
    <w:p w:rsidR="00C30733" w:rsidRDefault="00080980" w:rsidP="00AF7E0F">
      <w:pPr>
        <w:pStyle w:val="ListParagraph"/>
        <w:numPr>
          <w:ilvl w:val="1"/>
          <w:numId w:val="1"/>
        </w:numPr>
      </w:pPr>
      <w:r>
        <w:t>Alex moved to transfer the Smart Cities Working Group to the NetSoft Standards Committee, Mehmet seconded</w:t>
      </w:r>
      <w:r w:rsidR="00AF7E0F">
        <w:t>.</w:t>
      </w:r>
      <w:r>
        <w:t xml:space="preserve"> After discussion, the motion passed.</w:t>
      </w:r>
      <w:r w:rsidR="00AF7E0F">
        <w:t xml:space="preserve"> </w:t>
      </w:r>
    </w:p>
    <w:p w:rsidR="007A0954" w:rsidRDefault="00485B64" w:rsidP="00AF7E0F">
      <w:pPr>
        <w:pStyle w:val="ListParagraph"/>
        <w:numPr>
          <w:ilvl w:val="1"/>
          <w:numId w:val="1"/>
        </w:numPr>
      </w:pPr>
      <w:r>
        <w:t xml:space="preserve">Mehmet moved </w:t>
      </w:r>
      <w:r w:rsidR="00080980">
        <w:t>to transfer CEA to the AccessCore Working Group. There was no second.</w:t>
      </w:r>
    </w:p>
    <w:p w:rsidR="00C30733" w:rsidRDefault="007A0954" w:rsidP="007A0954">
      <w:pPr>
        <w:pStyle w:val="ListParagraph"/>
        <w:numPr>
          <w:ilvl w:val="1"/>
          <w:numId w:val="1"/>
        </w:numPr>
      </w:pPr>
      <w:r>
        <w:t>Tarek took the action to send Adam the names of the Smart Cities and CEA Working Group chairs so they can be corrected on future agendas</w:t>
      </w:r>
    </w:p>
    <w:p w:rsidR="007A0954" w:rsidRDefault="007A0954" w:rsidP="007A0954">
      <w:pPr>
        <w:pStyle w:val="ListParagraph"/>
        <w:numPr>
          <w:ilvl w:val="1"/>
          <w:numId w:val="1"/>
        </w:numPr>
      </w:pPr>
      <w:r>
        <w:t>The meeting scheduled for Friday, December 27 was cancelled.</w:t>
      </w:r>
      <w:r>
        <w:br/>
      </w:r>
    </w:p>
    <w:p w:rsidR="00C30733" w:rsidRDefault="00C30733" w:rsidP="00C30733">
      <w:pPr>
        <w:pStyle w:val="ListParagraph"/>
        <w:numPr>
          <w:ilvl w:val="0"/>
          <w:numId w:val="1"/>
        </w:numPr>
      </w:pPr>
      <w:r>
        <w:t>N</w:t>
      </w:r>
      <w:r w:rsidR="007A0954">
        <w:t xml:space="preserve">ext Meeting: Friday January 31, 2020, </w:t>
      </w:r>
      <w:r w:rsidR="008143C5">
        <w:t>10 a</w:t>
      </w:r>
      <w:r w:rsidR="007A0954">
        <w:t>.</w:t>
      </w:r>
      <w:r w:rsidR="008143C5">
        <w:t>m</w:t>
      </w:r>
      <w:r w:rsidR="007A0954">
        <w:t>.</w:t>
      </w:r>
      <w:r>
        <w:t xml:space="preserve"> to 11 </w:t>
      </w:r>
      <w:r w:rsidR="008143C5">
        <w:t>a</w:t>
      </w:r>
      <w:r w:rsidR="007A0954">
        <w:t>.</w:t>
      </w:r>
      <w:r w:rsidR="008143C5">
        <w:t>m</w:t>
      </w:r>
      <w:r w:rsidR="007A0954">
        <w:t>.</w:t>
      </w:r>
      <w:r>
        <w:t xml:space="preserve"> Eastern Time (GMT-04) </w:t>
      </w:r>
    </w:p>
    <w:p w:rsidR="00C30733" w:rsidRDefault="00C30733" w:rsidP="00C30733">
      <w:pPr>
        <w:pStyle w:val="ListParagraph"/>
      </w:pPr>
    </w:p>
    <w:p w:rsidR="00D8197B" w:rsidRDefault="00E22FBB" w:rsidP="007A0954">
      <w:pPr>
        <w:pStyle w:val="ListParagraph"/>
        <w:numPr>
          <w:ilvl w:val="0"/>
          <w:numId w:val="1"/>
        </w:numPr>
      </w:pPr>
      <w:r>
        <w:t>Adjournment at 3:42 p.m. HS</w:t>
      </w:r>
      <w:r w:rsidR="00C30733">
        <w:t>T</w:t>
      </w:r>
    </w:p>
    <w:sectPr w:rsidR="00D8197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15351"/>
    <w:multiLevelType w:val="hybridMultilevel"/>
    <w:tmpl w:val="154C43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1035E18"/>
    <w:multiLevelType w:val="hybridMultilevel"/>
    <w:tmpl w:val="28269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420F95"/>
    <w:multiLevelType w:val="multilevel"/>
    <w:tmpl w:val="866AFB5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15:restartNumberingAfterBreak="0">
    <w:nsid w:val="1CA650B8"/>
    <w:multiLevelType w:val="hybridMultilevel"/>
    <w:tmpl w:val="1B366D92"/>
    <w:lvl w:ilvl="0" w:tplc="D99CC1E6">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32924"/>
    <w:multiLevelType w:val="hybridMultilevel"/>
    <w:tmpl w:val="B41AD0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6673A0B"/>
    <w:multiLevelType w:val="hybridMultilevel"/>
    <w:tmpl w:val="E8EE9A3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55BC4F99"/>
    <w:multiLevelType w:val="hybridMultilevel"/>
    <w:tmpl w:val="866AFB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7646CBE"/>
    <w:multiLevelType w:val="hybridMultilevel"/>
    <w:tmpl w:val="F44EE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79C428D"/>
    <w:multiLevelType w:val="hybridMultilevel"/>
    <w:tmpl w:val="A0F204C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5C1E2391"/>
    <w:multiLevelType w:val="hybridMultilevel"/>
    <w:tmpl w:val="919CAD34"/>
    <w:lvl w:ilvl="0" w:tplc="A4A8320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5F005395"/>
    <w:multiLevelType w:val="hybridMultilevel"/>
    <w:tmpl w:val="A168A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B460464"/>
    <w:multiLevelType w:val="multilevel"/>
    <w:tmpl w:val="96CCAFE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bullet"/>
      <w:lvlText w:val=""/>
      <w:lvlJc w:val="left"/>
      <w:pPr>
        <w:ind w:left="2160"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6"/>
  </w:num>
  <w:num w:numId="2">
    <w:abstractNumId w:val="2"/>
  </w:num>
  <w:num w:numId="3">
    <w:abstractNumId w:val="8"/>
  </w:num>
  <w:num w:numId="4">
    <w:abstractNumId w:val="5"/>
  </w:num>
  <w:num w:numId="5">
    <w:abstractNumId w:val="3"/>
  </w:num>
  <w:num w:numId="6">
    <w:abstractNumId w:val="1"/>
  </w:num>
  <w:num w:numId="7">
    <w:abstractNumId w:val="7"/>
  </w:num>
  <w:num w:numId="8">
    <w:abstractNumId w:val="10"/>
  </w:num>
  <w:num w:numId="9">
    <w:abstractNumId w:val="9"/>
  </w:num>
  <w:num w:numId="10">
    <w:abstractNumId w:val="11"/>
  </w:num>
  <w:num w:numId="11">
    <w:abstractNumId w:val="4"/>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97B"/>
    <w:rsid w:val="00053AB9"/>
    <w:rsid w:val="00080980"/>
    <w:rsid w:val="00223C2C"/>
    <w:rsid w:val="00225782"/>
    <w:rsid w:val="00237360"/>
    <w:rsid w:val="002C44E8"/>
    <w:rsid w:val="002F22FE"/>
    <w:rsid w:val="003230A7"/>
    <w:rsid w:val="00485B64"/>
    <w:rsid w:val="004F4EA7"/>
    <w:rsid w:val="004F59D4"/>
    <w:rsid w:val="005A1624"/>
    <w:rsid w:val="005F4469"/>
    <w:rsid w:val="00672C93"/>
    <w:rsid w:val="00736B4E"/>
    <w:rsid w:val="007A0954"/>
    <w:rsid w:val="008143C5"/>
    <w:rsid w:val="00886511"/>
    <w:rsid w:val="009A6124"/>
    <w:rsid w:val="009B5D7E"/>
    <w:rsid w:val="00AB6D6F"/>
    <w:rsid w:val="00AF7E0F"/>
    <w:rsid w:val="00C026CC"/>
    <w:rsid w:val="00C30733"/>
    <w:rsid w:val="00C60DE5"/>
    <w:rsid w:val="00CB687D"/>
    <w:rsid w:val="00CE2678"/>
    <w:rsid w:val="00D8197B"/>
    <w:rsid w:val="00E00538"/>
    <w:rsid w:val="00E17FD6"/>
    <w:rsid w:val="00E22FBB"/>
    <w:rsid w:val="00E250B7"/>
    <w:rsid w:val="00E66E72"/>
    <w:rsid w:val="00F0416B"/>
    <w:rsid w:val="00FD05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ACFF033-83C9-4249-973F-747160E30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57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59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12694">
      <w:bodyDiv w:val="1"/>
      <w:marLeft w:val="0"/>
      <w:marRight w:val="0"/>
      <w:marTop w:val="0"/>
      <w:marBottom w:val="0"/>
      <w:divBdr>
        <w:top w:val="none" w:sz="0" w:space="0" w:color="auto"/>
        <w:left w:val="none" w:sz="0" w:space="0" w:color="auto"/>
        <w:bottom w:val="none" w:sz="0" w:space="0" w:color="auto"/>
        <w:right w:val="none" w:sz="0" w:space="0" w:color="auto"/>
      </w:divBdr>
      <w:divsChild>
        <w:div w:id="1673679361">
          <w:marLeft w:val="0"/>
          <w:marRight w:val="0"/>
          <w:marTop w:val="0"/>
          <w:marBottom w:val="0"/>
          <w:divBdr>
            <w:top w:val="none" w:sz="0" w:space="0" w:color="auto"/>
            <w:left w:val="none" w:sz="0" w:space="0" w:color="auto"/>
            <w:bottom w:val="none" w:sz="0" w:space="0" w:color="auto"/>
            <w:right w:val="none" w:sz="0" w:space="0" w:color="auto"/>
          </w:divBdr>
          <w:divsChild>
            <w:div w:id="925843785">
              <w:marLeft w:val="0"/>
              <w:marRight w:val="0"/>
              <w:marTop w:val="0"/>
              <w:marBottom w:val="0"/>
              <w:divBdr>
                <w:top w:val="none" w:sz="0" w:space="0" w:color="auto"/>
                <w:left w:val="none" w:sz="0" w:space="0" w:color="auto"/>
                <w:bottom w:val="none" w:sz="0" w:space="0" w:color="auto"/>
                <w:right w:val="none" w:sz="0" w:space="0" w:color="auto"/>
              </w:divBdr>
            </w:div>
            <w:div w:id="41027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46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package" Target="embeddings/Microsoft_PowerPoint_Presentation.pptx"/><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Microsoft_PowerPoint_Presentation2.pptx"/><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package" Target="embeddings/Microsoft_PowerPoint_Presentation1.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E085DD-9589-410A-A91C-0BFCD5702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499</Words>
  <Characters>2850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IEEE</Company>
  <LinksUpToDate>false</LinksUpToDate>
  <CharactersWithSpaces>3343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L Santulli</dc:creator>
  <cp:keywords/>
  <dc:description/>
  <cp:lastModifiedBy>Adam Greenberg</cp:lastModifiedBy>
  <cp:revision>4</cp:revision>
  <dcterms:created xsi:type="dcterms:W3CDTF">2019-12-24T19:10:00Z</dcterms:created>
  <dcterms:modified xsi:type="dcterms:W3CDTF">2020-01-28T16:38:00Z</dcterms:modified>
</cp:coreProperties>
</file>