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9BAC7" w14:textId="77777777" w:rsidR="0030482D" w:rsidRPr="00250720" w:rsidRDefault="0030482D" w:rsidP="001D581D">
      <w:pPr>
        <w:jc w:val="center"/>
        <w:rPr>
          <w:rFonts w:asciiTheme="minorHAnsi" w:hAnsiTheme="minorHAnsi" w:cs="Arial"/>
          <w:b/>
          <w:sz w:val="28"/>
          <w:szCs w:val="28"/>
        </w:rPr>
      </w:pPr>
      <w:r w:rsidRPr="00250720">
        <w:rPr>
          <w:rFonts w:asciiTheme="minorHAnsi" w:hAnsiTheme="minorHAnsi" w:cs="Arial"/>
          <w:b/>
          <w:sz w:val="28"/>
          <w:szCs w:val="28"/>
        </w:rPr>
        <w:t>IEEE Communications Society Standards Development Board (COM/SDB)</w:t>
      </w:r>
    </w:p>
    <w:p w14:paraId="6E6F3BA8" w14:textId="7DC0B5BC" w:rsidR="0030482D" w:rsidRPr="00250720" w:rsidRDefault="0041391A" w:rsidP="001D581D">
      <w:pPr>
        <w:jc w:val="center"/>
        <w:rPr>
          <w:rFonts w:asciiTheme="minorHAnsi" w:hAnsiTheme="minorHAnsi" w:cs="Arial"/>
          <w:b/>
        </w:rPr>
      </w:pPr>
      <w:r>
        <w:rPr>
          <w:rFonts w:asciiTheme="minorHAnsi" w:hAnsiTheme="minorHAnsi" w:cs="Arial"/>
          <w:b/>
        </w:rPr>
        <w:t>Approved</w:t>
      </w:r>
      <w:bookmarkStart w:id="0" w:name="_GoBack"/>
      <w:bookmarkEnd w:id="0"/>
      <w:r w:rsidR="0030482D" w:rsidRPr="00250720">
        <w:rPr>
          <w:rFonts w:asciiTheme="minorHAnsi" w:hAnsiTheme="minorHAnsi" w:cs="Arial"/>
          <w:b/>
        </w:rPr>
        <w:t xml:space="preserve"> Minutes </w:t>
      </w:r>
    </w:p>
    <w:p w14:paraId="3C50944B" w14:textId="4CF60428" w:rsidR="0030482D" w:rsidRPr="00250720" w:rsidRDefault="00B63F30" w:rsidP="00013629">
      <w:pPr>
        <w:jc w:val="center"/>
        <w:rPr>
          <w:rFonts w:asciiTheme="minorHAnsi" w:hAnsiTheme="minorHAnsi" w:cs="Arial"/>
        </w:rPr>
      </w:pPr>
      <w:r>
        <w:rPr>
          <w:rFonts w:asciiTheme="minorHAnsi" w:hAnsiTheme="minorHAnsi" w:cs="Arial"/>
        </w:rPr>
        <w:t>Tues</w:t>
      </w:r>
      <w:r w:rsidR="00F47904">
        <w:rPr>
          <w:rFonts w:asciiTheme="minorHAnsi" w:hAnsiTheme="minorHAnsi" w:cs="Arial"/>
        </w:rPr>
        <w:t xml:space="preserve">day, </w:t>
      </w:r>
      <w:r>
        <w:rPr>
          <w:rFonts w:asciiTheme="minorHAnsi" w:hAnsiTheme="minorHAnsi" w:cs="Arial"/>
        </w:rPr>
        <w:t>February</w:t>
      </w:r>
      <w:r w:rsidR="00F47904">
        <w:rPr>
          <w:rFonts w:asciiTheme="minorHAnsi" w:hAnsiTheme="minorHAnsi" w:cs="Arial"/>
        </w:rPr>
        <w:t xml:space="preserve"> </w:t>
      </w:r>
      <w:r>
        <w:rPr>
          <w:rFonts w:asciiTheme="minorHAnsi" w:hAnsiTheme="minorHAnsi" w:cs="Arial"/>
        </w:rPr>
        <w:t>5</w:t>
      </w:r>
      <w:r w:rsidR="00F47904">
        <w:rPr>
          <w:rFonts w:asciiTheme="minorHAnsi" w:hAnsiTheme="minorHAnsi" w:cs="Arial"/>
        </w:rPr>
        <w:t>, 201</w:t>
      </w:r>
      <w:r w:rsidR="001C5B1A">
        <w:rPr>
          <w:rFonts w:asciiTheme="minorHAnsi" w:hAnsiTheme="minorHAnsi" w:cs="Arial"/>
        </w:rPr>
        <w:t>3</w:t>
      </w:r>
      <w:r w:rsidR="00F47904">
        <w:rPr>
          <w:rFonts w:asciiTheme="minorHAnsi" w:hAnsiTheme="minorHAnsi" w:cs="Arial"/>
        </w:rPr>
        <w:t xml:space="preserve">, </w:t>
      </w:r>
      <w:r>
        <w:rPr>
          <w:rFonts w:asciiTheme="minorHAnsi" w:hAnsiTheme="minorHAnsi" w:cs="Arial"/>
        </w:rPr>
        <w:t>9</w:t>
      </w:r>
      <w:r w:rsidR="00F47904">
        <w:rPr>
          <w:rFonts w:asciiTheme="minorHAnsi" w:hAnsiTheme="minorHAnsi" w:cs="Arial"/>
        </w:rPr>
        <w:t xml:space="preserve">:00 </w:t>
      </w:r>
      <w:r>
        <w:rPr>
          <w:rFonts w:asciiTheme="minorHAnsi" w:hAnsiTheme="minorHAnsi" w:cs="Arial"/>
        </w:rPr>
        <w:t>AM EST – 11:0</w:t>
      </w:r>
      <w:r w:rsidR="00F47904">
        <w:rPr>
          <w:rFonts w:asciiTheme="minorHAnsi" w:hAnsiTheme="minorHAnsi" w:cs="Arial"/>
        </w:rPr>
        <w:t xml:space="preserve">0 </w:t>
      </w:r>
      <w:r>
        <w:rPr>
          <w:rFonts w:asciiTheme="minorHAnsi" w:hAnsiTheme="minorHAnsi" w:cs="Arial"/>
        </w:rPr>
        <w:t>AM E</w:t>
      </w:r>
      <w:r w:rsidR="00F47904">
        <w:rPr>
          <w:rFonts w:asciiTheme="minorHAnsi" w:hAnsiTheme="minorHAnsi" w:cs="Arial"/>
        </w:rPr>
        <w:t>S</w:t>
      </w:r>
      <w:r w:rsidR="0030482D" w:rsidRPr="00250720">
        <w:rPr>
          <w:rFonts w:asciiTheme="minorHAnsi" w:hAnsiTheme="minorHAnsi" w:cs="Arial"/>
        </w:rPr>
        <w:t>T</w:t>
      </w:r>
    </w:p>
    <w:p w14:paraId="7A55C940" w14:textId="77777777" w:rsidR="0030482D" w:rsidRPr="00250720" w:rsidRDefault="0030482D" w:rsidP="001D581D">
      <w:pPr>
        <w:rPr>
          <w:rFonts w:asciiTheme="minorHAnsi" w:hAnsiTheme="minorHAnsi" w:cs="Courier New"/>
        </w:rPr>
      </w:pPr>
    </w:p>
    <w:p w14:paraId="48168B72" w14:textId="296C90FC" w:rsidR="0030482D" w:rsidRPr="00250720" w:rsidRDefault="0030482D" w:rsidP="00F60BA3">
      <w:pPr>
        <w:pStyle w:val="ListParagraph"/>
        <w:numPr>
          <w:ilvl w:val="0"/>
          <w:numId w:val="19"/>
        </w:numPr>
        <w:ind w:left="360"/>
        <w:rPr>
          <w:rFonts w:asciiTheme="minorHAnsi" w:hAnsiTheme="minorHAnsi"/>
          <w:b/>
        </w:rPr>
      </w:pPr>
      <w:r w:rsidRPr="00250720">
        <w:rPr>
          <w:rStyle w:val="Hyperlink"/>
          <w:rFonts w:asciiTheme="minorHAnsi" w:hAnsiTheme="minorHAnsi"/>
          <w:b/>
          <w:color w:val="auto"/>
          <w:u w:val="none"/>
        </w:rPr>
        <w:t>Teleconference via WebEx</w:t>
      </w:r>
    </w:p>
    <w:p w14:paraId="23F05D2C" w14:textId="77777777" w:rsidR="0030482D" w:rsidRPr="00250720" w:rsidRDefault="0030482D" w:rsidP="00013629">
      <w:pPr>
        <w:pStyle w:val="ListParagraph"/>
        <w:ind w:left="0"/>
        <w:rPr>
          <w:rFonts w:asciiTheme="minorHAnsi" w:hAnsiTheme="minorHAnsi"/>
        </w:rPr>
      </w:pPr>
    </w:p>
    <w:p w14:paraId="573322C5" w14:textId="77777777" w:rsidR="0030482D" w:rsidRPr="00250720" w:rsidRDefault="0030482D" w:rsidP="00391A44">
      <w:pPr>
        <w:pStyle w:val="ListParagraph"/>
        <w:numPr>
          <w:ilvl w:val="0"/>
          <w:numId w:val="19"/>
        </w:numPr>
        <w:ind w:left="360"/>
        <w:rPr>
          <w:rFonts w:asciiTheme="minorHAnsi" w:hAnsiTheme="minorHAnsi"/>
          <w:b/>
        </w:rPr>
      </w:pPr>
      <w:r w:rsidRPr="00250720">
        <w:rPr>
          <w:rFonts w:asciiTheme="minorHAnsi" w:hAnsiTheme="minorHAnsi"/>
          <w:b/>
        </w:rPr>
        <w:t>Call to Order</w:t>
      </w:r>
    </w:p>
    <w:p w14:paraId="5B9DBCA3" w14:textId="770F84F5" w:rsidR="0030482D" w:rsidRPr="00250720" w:rsidRDefault="0030482D" w:rsidP="00950728">
      <w:pPr>
        <w:pStyle w:val="ListParagraph"/>
        <w:ind w:left="0"/>
        <w:rPr>
          <w:rFonts w:asciiTheme="minorHAnsi" w:hAnsiTheme="minorHAnsi"/>
        </w:rPr>
      </w:pPr>
      <w:r w:rsidRPr="00250720">
        <w:rPr>
          <w:rFonts w:asciiTheme="minorHAnsi" w:hAnsiTheme="minorHAnsi"/>
        </w:rPr>
        <w:t xml:space="preserve">Kevin Lu (Chair) called the teleconference to order at </w:t>
      </w:r>
      <w:r w:rsidR="00B63F30">
        <w:rPr>
          <w:rFonts w:asciiTheme="minorHAnsi" w:hAnsiTheme="minorHAnsi"/>
        </w:rPr>
        <w:t>9</w:t>
      </w:r>
      <w:r w:rsidRPr="00250720">
        <w:rPr>
          <w:rFonts w:asciiTheme="minorHAnsi" w:hAnsiTheme="minorHAnsi"/>
        </w:rPr>
        <w:t>:</w:t>
      </w:r>
      <w:r w:rsidR="001C5B1A">
        <w:rPr>
          <w:rFonts w:asciiTheme="minorHAnsi" w:hAnsiTheme="minorHAnsi"/>
        </w:rPr>
        <w:t>11</w:t>
      </w:r>
      <w:r w:rsidRPr="00250720">
        <w:rPr>
          <w:rFonts w:asciiTheme="minorHAnsi" w:hAnsiTheme="minorHAnsi"/>
        </w:rPr>
        <w:t xml:space="preserve"> </w:t>
      </w:r>
      <w:r w:rsidR="00B63F30">
        <w:rPr>
          <w:rFonts w:asciiTheme="minorHAnsi" w:hAnsiTheme="minorHAnsi"/>
        </w:rPr>
        <w:t>A</w:t>
      </w:r>
      <w:r w:rsidR="001C5B1A">
        <w:rPr>
          <w:rFonts w:asciiTheme="minorHAnsi" w:hAnsiTheme="minorHAnsi"/>
        </w:rPr>
        <w:t>M</w:t>
      </w:r>
      <w:r w:rsidR="00B63F30">
        <w:rPr>
          <w:rFonts w:asciiTheme="minorHAnsi" w:hAnsiTheme="minorHAnsi"/>
        </w:rPr>
        <w:t xml:space="preserve"> E</w:t>
      </w:r>
      <w:r w:rsidRPr="00250720">
        <w:rPr>
          <w:rFonts w:asciiTheme="minorHAnsi" w:hAnsiTheme="minorHAnsi"/>
        </w:rPr>
        <w:t xml:space="preserve">DT and reminded participants about IEEE Standards and the Law </w:t>
      </w:r>
      <w:hyperlink r:id="rId8" w:history="1">
        <w:r w:rsidRPr="00250720">
          <w:rPr>
            <w:rStyle w:val="Hyperlink"/>
            <w:rFonts w:asciiTheme="minorHAnsi" w:hAnsiTheme="minorHAnsi"/>
          </w:rPr>
          <w:t>http://standards.ieee.org/develop/policies/stdslaw.pdf</w:t>
        </w:r>
      </w:hyperlink>
      <w:r w:rsidRPr="00250720">
        <w:rPr>
          <w:rFonts w:asciiTheme="minorHAnsi" w:hAnsiTheme="minorHAnsi"/>
        </w:rPr>
        <w:t>, and to declare or update their affiliations and standards activities:</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4287"/>
        <w:gridCol w:w="3624"/>
      </w:tblGrid>
      <w:tr w:rsidR="0030482D" w:rsidRPr="00250720" w14:paraId="2E394546" w14:textId="77777777" w:rsidTr="00EA72EA">
        <w:trPr>
          <w:cantSplit/>
          <w:tblHeader/>
          <w:jc w:val="center"/>
        </w:trPr>
        <w:tc>
          <w:tcPr>
            <w:tcW w:w="1747" w:type="dxa"/>
            <w:vAlign w:val="center"/>
          </w:tcPr>
          <w:p w14:paraId="4D5AA8A2" w14:textId="77777777" w:rsidR="0030482D" w:rsidRPr="00250720" w:rsidRDefault="0030482D" w:rsidP="00371110">
            <w:pPr>
              <w:jc w:val="center"/>
              <w:rPr>
                <w:rFonts w:asciiTheme="minorHAnsi" w:hAnsiTheme="minorHAnsi"/>
              </w:rPr>
            </w:pPr>
            <w:r w:rsidRPr="00250720">
              <w:rPr>
                <w:rFonts w:asciiTheme="minorHAnsi" w:hAnsiTheme="minorHAnsi"/>
              </w:rPr>
              <w:t>Name</w:t>
            </w:r>
          </w:p>
        </w:tc>
        <w:tc>
          <w:tcPr>
            <w:tcW w:w="4287" w:type="dxa"/>
            <w:vAlign w:val="center"/>
          </w:tcPr>
          <w:p w14:paraId="2A042C83" w14:textId="77777777" w:rsidR="0030482D" w:rsidRPr="00250720" w:rsidRDefault="0030482D" w:rsidP="00371110">
            <w:pPr>
              <w:jc w:val="center"/>
              <w:rPr>
                <w:rFonts w:asciiTheme="minorHAnsi" w:hAnsiTheme="minorHAnsi"/>
              </w:rPr>
            </w:pPr>
            <w:r w:rsidRPr="00250720">
              <w:rPr>
                <w:rFonts w:asciiTheme="minorHAnsi" w:hAnsiTheme="minorHAnsi"/>
              </w:rPr>
              <w:t>Affiliation</w:t>
            </w:r>
          </w:p>
        </w:tc>
        <w:tc>
          <w:tcPr>
            <w:tcW w:w="3624" w:type="dxa"/>
            <w:vAlign w:val="center"/>
          </w:tcPr>
          <w:p w14:paraId="7D2C7960" w14:textId="77777777" w:rsidR="0030482D" w:rsidRPr="00250720" w:rsidRDefault="0030482D" w:rsidP="00371110">
            <w:pPr>
              <w:jc w:val="center"/>
              <w:rPr>
                <w:rFonts w:asciiTheme="minorHAnsi" w:hAnsiTheme="minorHAnsi"/>
              </w:rPr>
            </w:pPr>
            <w:r w:rsidRPr="00250720">
              <w:rPr>
                <w:rFonts w:asciiTheme="minorHAnsi" w:hAnsiTheme="minorHAnsi"/>
              </w:rPr>
              <w:t>Standards Participation</w:t>
            </w:r>
          </w:p>
        </w:tc>
      </w:tr>
      <w:tr w:rsidR="00656B59" w:rsidRPr="00250720" w14:paraId="1CB24549" w14:textId="77777777" w:rsidTr="00EA72EA">
        <w:trPr>
          <w:cantSplit/>
          <w:jc w:val="center"/>
        </w:trPr>
        <w:tc>
          <w:tcPr>
            <w:tcW w:w="1747" w:type="dxa"/>
            <w:vAlign w:val="center"/>
          </w:tcPr>
          <w:p w14:paraId="229AB04A" w14:textId="7E18B67E" w:rsidR="00656B59" w:rsidRPr="00250720" w:rsidRDefault="00656B59" w:rsidP="00371110">
            <w:pPr>
              <w:rPr>
                <w:rFonts w:asciiTheme="minorHAnsi" w:hAnsiTheme="minorHAnsi"/>
              </w:rPr>
            </w:pPr>
            <w:r>
              <w:rPr>
                <w:rFonts w:asciiTheme="minorHAnsi" w:hAnsiTheme="minorHAnsi"/>
              </w:rPr>
              <w:t>Chuck Adams</w:t>
            </w:r>
          </w:p>
        </w:tc>
        <w:tc>
          <w:tcPr>
            <w:tcW w:w="4287" w:type="dxa"/>
          </w:tcPr>
          <w:p w14:paraId="4BE156C8" w14:textId="17CED4D9" w:rsidR="00656B59" w:rsidRPr="00656B59" w:rsidRDefault="00656B59" w:rsidP="00656B59">
            <w:pPr>
              <w:pStyle w:val="ListParagraph"/>
              <w:numPr>
                <w:ilvl w:val="0"/>
                <w:numId w:val="17"/>
              </w:numPr>
              <w:rPr>
                <w:rFonts w:asciiTheme="minorHAnsi" w:hAnsiTheme="minorHAnsi"/>
              </w:rPr>
            </w:pPr>
            <w:r w:rsidRPr="00656B59">
              <w:rPr>
                <w:rFonts w:asciiTheme="minorHAnsi" w:hAnsiTheme="minorHAnsi"/>
              </w:rPr>
              <w:t>Distinguished Standards Strategist</w:t>
            </w:r>
            <w:r>
              <w:rPr>
                <w:rFonts w:asciiTheme="minorHAnsi" w:hAnsiTheme="minorHAnsi"/>
              </w:rPr>
              <w:t>,</w:t>
            </w:r>
            <w:r w:rsidRPr="00656B59">
              <w:rPr>
                <w:rFonts w:asciiTheme="minorHAnsi" w:hAnsiTheme="minorHAnsi"/>
              </w:rPr>
              <w:t xml:space="preserve"> </w:t>
            </w:r>
            <w:proofErr w:type="spellStart"/>
            <w:r>
              <w:rPr>
                <w:rFonts w:asciiTheme="minorHAnsi" w:hAnsiTheme="minorHAnsi"/>
              </w:rPr>
              <w:t>Futurewei</w:t>
            </w:r>
            <w:proofErr w:type="spellEnd"/>
            <w:r>
              <w:rPr>
                <w:rFonts w:asciiTheme="minorHAnsi" w:hAnsiTheme="minorHAnsi"/>
              </w:rPr>
              <w:t xml:space="preserve"> Technologies</w:t>
            </w:r>
          </w:p>
          <w:p w14:paraId="07CC1C34" w14:textId="77777777" w:rsidR="00656B59" w:rsidRPr="00656B59" w:rsidRDefault="00656B59" w:rsidP="00656B59">
            <w:pPr>
              <w:pStyle w:val="ListParagraph"/>
              <w:numPr>
                <w:ilvl w:val="0"/>
                <w:numId w:val="17"/>
              </w:numPr>
              <w:rPr>
                <w:rFonts w:asciiTheme="minorHAnsi" w:hAnsiTheme="minorHAnsi"/>
              </w:rPr>
            </w:pPr>
            <w:r w:rsidRPr="00656B59">
              <w:rPr>
                <w:rFonts w:asciiTheme="minorHAnsi" w:hAnsiTheme="minorHAnsi"/>
              </w:rPr>
              <w:t xml:space="preserve">IEEE </w:t>
            </w:r>
            <w:proofErr w:type="spellStart"/>
            <w:r w:rsidRPr="00656B59">
              <w:rPr>
                <w:rFonts w:asciiTheme="minorHAnsi" w:hAnsiTheme="minorHAnsi"/>
              </w:rPr>
              <w:t>BoG</w:t>
            </w:r>
            <w:proofErr w:type="spellEnd"/>
            <w:r w:rsidRPr="00656B59">
              <w:rPr>
                <w:rFonts w:asciiTheme="minorHAnsi" w:hAnsiTheme="minorHAnsi"/>
              </w:rPr>
              <w:t xml:space="preserve"> Activities: China Strategy, Europe Strategy, International Strategy</w:t>
            </w:r>
          </w:p>
          <w:p w14:paraId="3C62BC80" w14:textId="00ACDF0A" w:rsidR="00656B59" w:rsidRPr="00656B59" w:rsidRDefault="00656B59" w:rsidP="00656B59">
            <w:pPr>
              <w:pStyle w:val="ListParagraph"/>
              <w:numPr>
                <w:ilvl w:val="0"/>
                <w:numId w:val="17"/>
              </w:numPr>
              <w:rPr>
                <w:rFonts w:asciiTheme="minorHAnsi" w:hAnsiTheme="minorHAnsi"/>
              </w:rPr>
            </w:pPr>
            <w:r w:rsidRPr="00656B59">
              <w:rPr>
                <w:rFonts w:asciiTheme="minorHAnsi" w:hAnsiTheme="minorHAnsi"/>
              </w:rPr>
              <w:t xml:space="preserve">IEEE-SA SGIP Voting Representative and </w:t>
            </w:r>
            <w:r>
              <w:rPr>
                <w:rFonts w:asciiTheme="minorHAnsi" w:hAnsiTheme="minorHAnsi"/>
              </w:rPr>
              <w:t>M</w:t>
            </w:r>
            <w:r w:rsidRPr="00656B59">
              <w:rPr>
                <w:rFonts w:asciiTheme="minorHAnsi" w:hAnsiTheme="minorHAnsi"/>
              </w:rPr>
              <w:t>ember IEEE-SA Smart Grid SIG</w:t>
            </w:r>
          </w:p>
          <w:p w14:paraId="32E64A86" w14:textId="77777777" w:rsidR="00656B59" w:rsidRPr="00656B59" w:rsidRDefault="00656B59" w:rsidP="00656B59">
            <w:pPr>
              <w:pStyle w:val="ListParagraph"/>
              <w:numPr>
                <w:ilvl w:val="0"/>
                <w:numId w:val="17"/>
              </w:numPr>
              <w:rPr>
                <w:rFonts w:asciiTheme="minorHAnsi" w:hAnsiTheme="minorHAnsi"/>
              </w:rPr>
            </w:pPr>
            <w:r w:rsidRPr="00656B59">
              <w:rPr>
                <w:rFonts w:asciiTheme="minorHAnsi" w:hAnsiTheme="minorHAnsi"/>
              </w:rPr>
              <w:t xml:space="preserve">IEEE-SA </w:t>
            </w:r>
            <w:proofErr w:type="spellStart"/>
            <w:r w:rsidRPr="00656B59">
              <w:rPr>
                <w:rFonts w:asciiTheme="minorHAnsi" w:hAnsiTheme="minorHAnsi"/>
              </w:rPr>
              <w:t>IoT</w:t>
            </w:r>
            <w:proofErr w:type="spellEnd"/>
            <w:r w:rsidRPr="00656B59">
              <w:rPr>
                <w:rFonts w:asciiTheme="minorHAnsi" w:hAnsiTheme="minorHAnsi"/>
              </w:rPr>
              <w:t xml:space="preserve"> Ad Hoc Chair</w:t>
            </w:r>
          </w:p>
          <w:p w14:paraId="2369BCFC" w14:textId="544D422D" w:rsidR="00656B59" w:rsidRPr="00656B59" w:rsidRDefault="00656B59" w:rsidP="00656B59">
            <w:pPr>
              <w:pStyle w:val="ListParagraph"/>
              <w:numPr>
                <w:ilvl w:val="0"/>
                <w:numId w:val="17"/>
              </w:numPr>
              <w:rPr>
                <w:rFonts w:asciiTheme="minorHAnsi" w:hAnsiTheme="minorHAnsi"/>
              </w:rPr>
            </w:pPr>
            <w:r w:rsidRPr="00656B59">
              <w:rPr>
                <w:rFonts w:asciiTheme="minorHAnsi" w:hAnsiTheme="minorHAnsi"/>
              </w:rPr>
              <w:t>IEEE-SA TAB and Public Visibility Liaison</w:t>
            </w:r>
          </w:p>
        </w:tc>
        <w:tc>
          <w:tcPr>
            <w:tcW w:w="3624" w:type="dxa"/>
          </w:tcPr>
          <w:p w14:paraId="2A83C892" w14:textId="15E4E6C0" w:rsidR="00656B59" w:rsidRPr="00250720" w:rsidRDefault="00656B59" w:rsidP="00371110">
            <w:pPr>
              <w:pStyle w:val="ListParagraph"/>
              <w:numPr>
                <w:ilvl w:val="0"/>
                <w:numId w:val="18"/>
              </w:numPr>
              <w:rPr>
                <w:rFonts w:asciiTheme="minorHAnsi" w:hAnsiTheme="minorHAnsi"/>
              </w:rPr>
            </w:pPr>
            <w:r w:rsidRPr="00656B59">
              <w:rPr>
                <w:rFonts w:asciiTheme="minorHAnsi" w:hAnsiTheme="minorHAnsi"/>
              </w:rPr>
              <w:t>INCITS</w:t>
            </w:r>
            <w:r>
              <w:rPr>
                <w:rFonts w:asciiTheme="minorHAnsi" w:hAnsiTheme="minorHAnsi"/>
              </w:rPr>
              <w:t xml:space="preserve"> </w:t>
            </w:r>
            <w:r w:rsidRPr="00656B59">
              <w:rPr>
                <w:rFonts w:asciiTheme="minorHAnsi" w:hAnsiTheme="minorHAnsi"/>
              </w:rPr>
              <w:t>Executive Board Alternate Member</w:t>
            </w:r>
            <w:r>
              <w:rPr>
                <w:rFonts w:asciiTheme="minorHAnsi" w:hAnsiTheme="minorHAnsi"/>
              </w:rPr>
              <w:t xml:space="preserve"> and </w:t>
            </w:r>
            <w:proofErr w:type="spellStart"/>
            <w:r w:rsidRPr="00656B59">
              <w:rPr>
                <w:rFonts w:asciiTheme="minorHAnsi" w:hAnsiTheme="minorHAnsi"/>
              </w:rPr>
              <w:t>IoT</w:t>
            </w:r>
            <w:proofErr w:type="spellEnd"/>
            <w:r w:rsidRPr="00656B59">
              <w:rPr>
                <w:rFonts w:asciiTheme="minorHAnsi" w:hAnsiTheme="minorHAnsi"/>
              </w:rPr>
              <w:t xml:space="preserve"> SWG Convenor</w:t>
            </w:r>
          </w:p>
        </w:tc>
      </w:tr>
      <w:tr w:rsidR="0030482D" w:rsidRPr="00250720" w14:paraId="382AFE18" w14:textId="77777777" w:rsidTr="00EA72EA">
        <w:trPr>
          <w:cantSplit/>
          <w:jc w:val="center"/>
        </w:trPr>
        <w:tc>
          <w:tcPr>
            <w:tcW w:w="1747" w:type="dxa"/>
            <w:vAlign w:val="center"/>
          </w:tcPr>
          <w:p w14:paraId="66234965" w14:textId="77777777" w:rsidR="0030482D" w:rsidRPr="00250720" w:rsidRDefault="0030482D" w:rsidP="00371110">
            <w:pPr>
              <w:rPr>
                <w:rFonts w:asciiTheme="minorHAnsi" w:hAnsiTheme="minorHAnsi"/>
              </w:rPr>
            </w:pPr>
            <w:proofErr w:type="spellStart"/>
            <w:r w:rsidRPr="00250720">
              <w:rPr>
                <w:rFonts w:asciiTheme="minorHAnsi" w:hAnsiTheme="minorHAnsi"/>
              </w:rPr>
              <w:t>Farooq</w:t>
            </w:r>
            <w:proofErr w:type="spellEnd"/>
            <w:r w:rsidRPr="00250720">
              <w:rPr>
                <w:rFonts w:asciiTheme="minorHAnsi" w:hAnsiTheme="minorHAnsi"/>
              </w:rPr>
              <w:t xml:space="preserve"> Bari</w:t>
            </w:r>
          </w:p>
        </w:tc>
        <w:tc>
          <w:tcPr>
            <w:tcW w:w="4287" w:type="dxa"/>
          </w:tcPr>
          <w:p w14:paraId="72C3A605"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LMTS, Strategic Standards, AT&amp;T</w:t>
            </w:r>
          </w:p>
          <w:p w14:paraId="56C4F118" w14:textId="38B5E99A"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 xml:space="preserve">Member, IEEE-SA </w:t>
            </w:r>
            <w:r w:rsidR="00880BBB" w:rsidRPr="00250720">
              <w:rPr>
                <w:rFonts w:asciiTheme="minorHAnsi" w:hAnsiTheme="minorHAnsi"/>
              </w:rPr>
              <w:t>CAG</w:t>
            </w:r>
            <w:r w:rsidR="00880BBB">
              <w:rPr>
                <w:rFonts w:asciiTheme="minorHAnsi" w:hAnsiTheme="minorHAnsi"/>
              </w:rPr>
              <w:t xml:space="preserve">, SASB, </w:t>
            </w:r>
            <w:proofErr w:type="spellStart"/>
            <w:r w:rsidR="00880BBB">
              <w:rPr>
                <w:rFonts w:asciiTheme="minorHAnsi" w:hAnsiTheme="minorHAnsi"/>
              </w:rPr>
              <w:t>NesCom</w:t>
            </w:r>
            <w:proofErr w:type="spellEnd"/>
            <w:r w:rsidR="00880BBB">
              <w:rPr>
                <w:rFonts w:asciiTheme="minorHAnsi" w:hAnsiTheme="minorHAnsi"/>
              </w:rPr>
              <w:t xml:space="preserve">, </w:t>
            </w:r>
            <w:proofErr w:type="spellStart"/>
            <w:r w:rsidR="00880BBB">
              <w:rPr>
                <w:rFonts w:asciiTheme="minorHAnsi" w:hAnsiTheme="minorHAnsi"/>
              </w:rPr>
              <w:t>ICCom</w:t>
            </w:r>
            <w:proofErr w:type="spellEnd"/>
          </w:p>
          <w:p w14:paraId="5C62197B"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Treasurer, IEEE COM/SDB</w:t>
            </w:r>
          </w:p>
        </w:tc>
        <w:tc>
          <w:tcPr>
            <w:tcW w:w="3624" w:type="dxa"/>
          </w:tcPr>
          <w:p w14:paraId="3A7875E0"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GSMA/WBA JTF Wi-Fi Roaming</w:t>
            </w:r>
          </w:p>
          <w:p w14:paraId="3A4EE552"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3GPP SA2</w:t>
            </w:r>
          </w:p>
          <w:p w14:paraId="7FC0578C" w14:textId="77777777" w:rsidR="0030482D" w:rsidRPr="00250720" w:rsidRDefault="0030482D" w:rsidP="00371110">
            <w:pPr>
              <w:pStyle w:val="ListParagraph"/>
              <w:numPr>
                <w:ilvl w:val="0"/>
                <w:numId w:val="18"/>
              </w:numPr>
              <w:rPr>
                <w:rFonts w:asciiTheme="minorHAnsi" w:hAnsiTheme="minorHAnsi"/>
                <w:lang w:val="fr-FR"/>
              </w:rPr>
            </w:pPr>
            <w:r w:rsidRPr="00250720">
              <w:rPr>
                <w:rFonts w:asciiTheme="minorHAnsi" w:hAnsiTheme="minorHAnsi"/>
                <w:lang w:val="fr-FR"/>
              </w:rPr>
              <w:t>ITU-T JCA-IoT</w:t>
            </w:r>
          </w:p>
          <w:p w14:paraId="10EB911F" w14:textId="77777777" w:rsidR="0030482D" w:rsidRPr="00250720" w:rsidRDefault="0030482D" w:rsidP="00371110">
            <w:pPr>
              <w:pStyle w:val="ListParagraph"/>
              <w:numPr>
                <w:ilvl w:val="0"/>
                <w:numId w:val="18"/>
              </w:numPr>
              <w:rPr>
                <w:rFonts w:asciiTheme="minorHAnsi" w:hAnsiTheme="minorHAnsi"/>
                <w:lang w:val="fr-FR"/>
              </w:rPr>
            </w:pPr>
            <w:r w:rsidRPr="00250720">
              <w:rPr>
                <w:rFonts w:asciiTheme="minorHAnsi" w:hAnsiTheme="minorHAnsi"/>
                <w:lang w:val="fr-FR"/>
              </w:rPr>
              <w:t>Onem2m TP</w:t>
            </w:r>
          </w:p>
        </w:tc>
      </w:tr>
      <w:tr w:rsidR="0030482D" w:rsidRPr="00250720" w14:paraId="74CD395C" w14:textId="77777777" w:rsidTr="00EA72EA">
        <w:trPr>
          <w:cantSplit/>
          <w:jc w:val="center"/>
        </w:trPr>
        <w:tc>
          <w:tcPr>
            <w:tcW w:w="1747" w:type="dxa"/>
            <w:vAlign w:val="center"/>
          </w:tcPr>
          <w:p w14:paraId="6462C285" w14:textId="77777777" w:rsidR="0030482D" w:rsidRPr="00250720" w:rsidRDefault="0030482D" w:rsidP="00371110">
            <w:pPr>
              <w:rPr>
                <w:rFonts w:asciiTheme="minorHAnsi" w:hAnsiTheme="minorHAnsi"/>
              </w:rPr>
            </w:pPr>
            <w:r w:rsidRPr="00250720">
              <w:rPr>
                <w:rFonts w:asciiTheme="minorHAnsi" w:hAnsiTheme="minorHAnsi"/>
              </w:rPr>
              <w:t>Bernd Bochow</w:t>
            </w:r>
          </w:p>
        </w:tc>
        <w:tc>
          <w:tcPr>
            <w:tcW w:w="4287" w:type="dxa"/>
          </w:tcPr>
          <w:p w14:paraId="3BCD666C"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Group Manager, FOKUS</w:t>
            </w:r>
          </w:p>
        </w:tc>
        <w:tc>
          <w:tcPr>
            <w:tcW w:w="3624" w:type="dxa"/>
          </w:tcPr>
          <w:p w14:paraId="51DF0B9C"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P1900.1</w:t>
            </w:r>
          </w:p>
        </w:tc>
      </w:tr>
      <w:tr w:rsidR="0030482D" w:rsidRPr="00250720" w14:paraId="00FBC8B8" w14:textId="77777777" w:rsidTr="00EA72EA">
        <w:trPr>
          <w:cantSplit/>
          <w:jc w:val="center"/>
        </w:trPr>
        <w:tc>
          <w:tcPr>
            <w:tcW w:w="1747" w:type="dxa"/>
            <w:vAlign w:val="center"/>
          </w:tcPr>
          <w:p w14:paraId="001E6886" w14:textId="77777777" w:rsidR="0030482D" w:rsidRPr="00250720" w:rsidRDefault="0030482D" w:rsidP="00371110">
            <w:pPr>
              <w:rPr>
                <w:rFonts w:asciiTheme="minorHAnsi" w:hAnsiTheme="minorHAnsi"/>
              </w:rPr>
            </w:pPr>
            <w:r w:rsidRPr="00250720">
              <w:rPr>
                <w:rFonts w:asciiTheme="minorHAnsi" w:hAnsiTheme="minorHAnsi"/>
              </w:rPr>
              <w:t>Stephen Bush</w:t>
            </w:r>
          </w:p>
        </w:tc>
        <w:tc>
          <w:tcPr>
            <w:tcW w:w="4287" w:type="dxa"/>
          </w:tcPr>
          <w:p w14:paraId="299C97F3"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Scientist, GE Global Research</w:t>
            </w:r>
          </w:p>
          <w:p w14:paraId="777E12C0"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Chair, IEEE COM/SPDB</w:t>
            </w:r>
          </w:p>
        </w:tc>
        <w:tc>
          <w:tcPr>
            <w:tcW w:w="3624" w:type="dxa"/>
          </w:tcPr>
          <w:p w14:paraId="3AA2574C"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P1906.1</w:t>
            </w:r>
          </w:p>
        </w:tc>
      </w:tr>
      <w:tr w:rsidR="0030482D" w:rsidRPr="00250720" w14:paraId="63AD6A4F" w14:textId="77777777" w:rsidTr="00EA72EA">
        <w:trPr>
          <w:cantSplit/>
          <w:jc w:val="center"/>
        </w:trPr>
        <w:tc>
          <w:tcPr>
            <w:tcW w:w="1747" w:type="dxa"/>
            <w:vAlign w:val="center"/>
          </w:tcPr>
          <w:p w14:paraId="564FE09B" w14:textId="77777777" w:rsidR="0030482D" w:rsidRPr="00250720" w:rsidRDefault="0030482D" w:rsidP="00371110">
            <w:pPr>
              <w:rPr>
                <w:rFonts w:asciiTheme="minorHAnsi" w:hAnsiTheme="minorHAnsi"/>
              </w:rPr>
            </w:pPr>
            <w:r w:rsidRPr="00250720">
              <w:rPr>
                <w:rFonts w:asciiTheme="minorHAnsi" w:hAnsiTheme="minorHAnsi"/>
              </w:rPr>
              <w:t>Matthew Ceglia</w:t>
            </w:r>
          </w:p>
        </w:tc>
        <w:tc>
          <w:tcPr>
            <w:tcW w:w="4287" w:type="dxa"/>
          </w:tcPr>
          <w:p w14:paraId="51688921"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Client Services Manager, Professional Services, IEEE-SA</w:t>
            </w:r>
          </w:p>
        </w:tc>
        <w:tc>
          <w:tcPr>
            <w:tcW w:w="3624" w:type="dxa"/>
          </w:tcPr>
          <w:p w14:paraId="32618EBB"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5E2BA265" w14:textId="77777777" w:rsidTr="00EA72EA">
        <w:trPr>
          <w:cantSplit/>
          <w:jc w:val="center"/>
        </w:trPr>
        <w:tc>
          <w:tcPr>
            <w:tcW w:w="1747" w:type="dxa"/>
            <w:vAlign w:val="center"/>
          </w:tcPr>
          <w:p w14:paraId="0ED43264" w14:textId="77777777" w:rsidR="0030482D" w:rsidRPr="00250720" w:rsidRDefault="0030482D" w:rsidP="00371110">
            <w:pPr>
              <w:rPr>
                <w:rFonts w:asciiTheme="minorHAnsi" w:hAnsiTheme="minorHAnsi"/>
              </w:rPr>
            </w:pPr>
            <w:r w:rsidRPr="00250720">
              <w:rPr>
                <w:rFonts w:asciiTheme="minorHAnsi" w:hAnsiTheme="minorHAnsi"/>
              </w:rPr>
              <w:t>Jean-Philippe Faure</w:t>
            </w:r>
          </w:p>
        </w:tc>
        <w:tc>
          <w:tcPr>
            <w:tcW w:w="4287" w:type="dxa"/>
          </w:tcPr>
          <w:p w14:paraId="7D9DEA0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CEO, Progilon (Representing Panasonic in IEEE activities)</w:t>
            </w:r>
          </w:p>
          <w:p w14:paraId="2E294972" w14:textId="3079E552"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 xml:space="preserve">Member, IEEE SASB, </w:t>
            </w:r>
            <w:proofErr w:type="spellStart"/>
            <w:r w:rsidR="00880BBB">
              <w:rPr>
                <w:rFonts w:asciiTheme="minorHAnsi" w:hAnsiTheme="minorHAnsi"/>
              </w:rPr>
              <w:t>AudCom</w:t>
            </w:r>
            <w:proofErr w:type="spellEnd"/>
            <w:r w:rsidR="00880BBB">
              <w:rPr>
                <w:rFonts w:asciiTheme="minorHAnsi" w:hAnsiTheme="minorHAnsi"/>
              </w:rPr>
              <w:t>,</w:t>
            </w:r>
            <w:r w:rsidR="00880BBB" w:rsidRPr="00250720">
              <w:rPr>
                <w:rFonts w:asciiTheme="minorHAnsi" w:hAnsiTheme="minorHAnsi"/>
              </w:rPr>
              <w:t xml:space="preserve"> </w:t>
            </w:r>
            <w:proofErr w:type="spellStart"/>
            <w:r w:rsidRPr="00250720">
              <w:rPr>
                <w:rFonts w:asciiTheme="minorHAnsi" w:hAnsiTheme="minorHAnsi"/>
              </w:rPr>
              <w:t>RevCom</w:t>
            </w:r>
            <w:proofErr w:type="spellEnd"/>
            <w:r w:rsidR="00880BBB">
              <w:rPr>
                <w:rFonts w:asciiTheme="minorHAnsi" w:hAnsiTheme="minorHAnsi"/>
              </w:rPr>
              <w:t xml:space="preserve"> </w:t>
            </w:r>
          </w:p>
          <w:p w14:paraId="00F367F8"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Chair, IEEE COM/PLC</w:t>
            </w:r>
          </w:p>
          <w:p w14:paraId="14E8487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COM/SDB</w:t>
            </w:r>
          </w:p>
        </w:tc>
        <w:tc>
          <w:tcPr>
            <w:tcW w:w="3624" w:type="dxa"/>
          </w:tcPr>
          <w:p w14:paraId="2E31FAD8"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IEEE P1901</w:t>
            </w:r>
          </w:p>
          <w:p w14:paraId="4E70F31E"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IEEE P1905.1</w:t>
            </w:r>
          </w:p>
        </w:tc>
      </w:tr>
      <w:tr w:rsidR="0030482D" w:rsidRPr="00250720" w14:paraId="138675C3" w14:textId="77777777" w:rsidTr="00EA72EA">
        <w:trPr>
          <w:cantSplit/>
          <w:jc w:val="center"/>
        </w:trPr>
        <w:tc>
          <w:tcPr>
            <w:tcW w:w="1747" w:type="dxa"/>
            <w:vAlign w:val="center"/>
          </w:tcPr>
          <w:p w14:paraId="4B01F2C7" w14:textId="77777777" w:rsidR="0030482D" w:rsidRPr="00250720" w:rsidRDefault="0030482D" w:rsidP="00587772">
            <w:pPr>
              <w:rPr>
                <w:rFonts w:asciiTheme="minorHAnsi" w:hAnsiTheme="minorHAnsi"/>
              </w:rPr>
            </w:pPr>
            <w:r w:rsidRPr="00250720">
              <w:rPr>
                <w:rFonts w:asciiTheme="minorHAnsi" w:hAnsiTheme="minorHAnsi"/>
              </w:rPr>
              <w:t>Stanislav Filin</w:t>
            </w:r>
          </w:p>
        </w:tc>
        <w:tc>
          <w:tcPr>
            <w:tcW w:w="4287" w:type="dxa"/>
          </w:tcPr>
          <w:p w14:paraId="24CBA053" w14:textId="77777777" w:rsidR="0030482D" w:rsidRPr="00250720" w:rsidRDefault="0030482D" w:rsidP="00831099">
            <w:pPr>
              <w:pStyle w:val="ListParagraph"/>
              <w:numPr>
                <w:ilvl w:val="0"/>
                <w:numId w:val="17"/>
              </w:numPr>
              <w:rPr>
                <w:rFonts w:asciiTheme="minorHAnsi" w:hAnsiTheme="minorHAnsi"/>
              </w:rPr>
            </w:pPr>
            <w:r w:rsidRPr="00250720">
              <w:rPr>
                <w:rFonts w:asciiTheme="minorHAnsi" w:hAnsiTheme="minorHAnsi"/>
              </w:rPr>
              <w:t>Expert Researcher, Smart Wireless Laboratory, NICT</w:t>
            </w:r>
          </w:p>
          <w:p w14:paraId="32D25670" w14:textId="77777777" w:rsidR="0030482D" w:rsidRPr="00250720" w:rsidRDefault="0030482D" w:rsidP="00587772">
            <w:pPr>
              <w:rPr>
                <w:rFonts w:asciiTheme="minorHAnsi" w:hAnsiTheme="minorHAnsi"/>
              </w:rPr>
            </w:pPr>
          </w:p>
        </w:tc>
        <w:tc>
          <w:tcPr>
            <w:tcW w:w="3624" w:type="dxa"/>
          </w:tcPr>
          <w:p w14:paraId="4A4AC8B3" w14:textId="77777777" w:rsidR="0030482D" w:rsidRPr="00250720" w:rsidRDefault="0030482D" w:rsidP="00587772">
            <w:pPr>
              <w:pStyle w:val="ListParagraph"/>
              <w:numPr>
                <w:ilvl w:val="0"/>
                <w:numId w:val="18"/>
              </w:numPr>
              <w:rPr>
                <w:rFonts w:asciiTheme="minorHAnsi" w:hAnsiTheme="minorHAnsi"/>
              </w:rPr>
            </w:pPr>
            <w:r w:rsidRPr="00250720">
              <w:rPr>
                <w:rFonts w:asciiTheme="minorHAnsi" w:hAnsiTheme="minorHAnsi"/>
              </w:rPr>
              <w:t>Chair, IEEE P1900.7</w:t>
            </w:r>
          </w:p>
          <w:p w14:paraId="320255D7" w14:textId="77777777" w:rsidR="0030482D" w:rsidRPr="00250720" w:rsidRDefault="0030482D" w:rsidP="00587772">
            <w:pPr>
              <w:pStyle w:val="ListParagraph"/>
              <w:numPr>
                <w:ilvl w:val="0"/>
                <w:numId w:val="18"/>
              </w:numPr>
              <w:rPr>
                <w:rFonts w:asciiTheme="minorHAnsi" w:hAnsiTheme="minorHAnsi"/>
              </w:rPr>
            </w:pPr>
            <w:r w:rsidRPr="00250720">
              <w:rPr>
                <w:rFonts w:asciiTheme="minorHAnsi" w:hAnsiTheme="minorHAnsi"/>
              </w:rPr>
              <w:t>Voting member, IEEE DySPAN-SC, P1900.4</w:t>
            </w:r>
          </w:p>
          <w:p w14:paraId="1EA3F8A4" w14:textId="77777777" w:rsidR="0030482D" w:rsidRPr="00250720" w:rsidRDefault="0030482D" w:rsidP="00587772">
            <w:pPr>
              <w:pStyle w:val="ListParagraph"/>
              <w:numPr>
                <w:ilvl w:val="0"/>
                <w:numId w:val="18"/>
              </w:numPr>
              <w:rPr>
                <w:rFonts w:asciiTheme="minorHAnsi" w:hAnsiTheme="minorHAnsi"/>
              </w:rPr>
            </w:pPr>
            <w:r w:rsidRPr="00250720">
              <w:rPr>
                <w:rFonts w:asciiTheme="minorHAnsi" w:hAnsiTheme="minorHAnsi"/>
              </w:rPr>
              <w:t>Voting member, IEEE 802.11, 802.15, 802.19</w:t>
            </w:r>
          </w:p>
        </w:tc>
      </w:tr>
      <w:tr w:rsidR="0030482D" w:rsidRPr="00250720" w14:paraId="79031F69" w14:textId="77777777" w:rsidTr="00EA72EA">
        <w:trPr>
          <w:cantSplit/>
          <w:jc w:val="center"/>
        </w:trPr>
        <w:tc>
          <w:tcPr>
            <w:tcW w:w="1747" w:type="dxa"/>
            <w:vAlign w:val="center"/>
          </w:tcPr>
          <w:p w14:paraId="28606693" w14:textId="77777777" w:rsidR="0030482D" w:rsidRPr="00250720" w:rsidRDefault="0030482D" w:rsidP="00371110">
            <w:pPr>
              <w:rPr>
                <w:rFonts w:asciiTheme="minorHAnsi" w:hAnsiTheme="minorHAnsi"/>
              </w:rPr>
            </w:pPr>
            <w:r w:rsidRPr="00250720">
              <w:rPr>
                <w:rFonts w:asciiTheme="minorHAnsi" w:hAnsiTheme="minorHAnsi"/>
              </w:rPr>
              <w:t>Rob Fish</w:t>
            </w:r>
          </w:p>
        </w:tc>
        <w:tc>
          <w:tcPr>
            <w:tcW w:w="4287" w:type="dxa"/>
          </w:tcPr>
          <w:p w14:paraId="154BD9BD"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President, NETovations Group, LLC</w:t>
            </w:r>
          </w:p>
          <w:p w14:paraId="19ECF450"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IEEE-SA BOG</w:t>
            </w:r>
          </w:p>
          <w:p w14:paraId="326573E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Advisory Member, IEEE COM/SDB</w:t>
            </w:r>
          </w:p>
        </w:tc>
        <w:tc>
          <w:tcPr>
            <w:tcW w:w="3624" w:type="dxa"/>
          </w:tcPr>
          <w:p w14:paraId="791D6D9D" w14:textId="77777777" w:rsidR="0030482D" w:rsidRPr="00250720" w:rsidRDefault="0030482D" w:rsidP="005827F0">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0C670587" w14:textId="77777777" w:rsidTr="00EA72EA">
        <w:trPr>
          <w:cantSplit/>
          <w:jc w:val="center"/>
        </w:trPr>
        <w:tc>
          <w:tcPr>
            <w:tcW w:w="1747" w:type="dxa"/>
            <w:vAlign w:val="center"/>
          </w:tcPr>
          <w:p w14:paraId="07D8F742" w14:textId="77777777" w:rsidR="0030482D" w:rsidRPr="00250720" w:rsidRDefault="0030482D" w:rsidP="00371110">
            <w:pPr>
              <w:rPr>
                <w:rFonts w:asciiTheme="minorHAnsi" w:hAnsiTheme="minorHAnsi"/>
              </w:rPr>
            </w:pPr>
            <w:r w:rsidRPr="00250720">
              <w:rPr>
                <w:rFonts w:asciiTheme="minorHAnsi" w:hAnsiTheme="minorHAnsi"/>
              </w:rPr>
              <w:lastRenderedPageBreak/>
              <w:t>Alex Gelman</w:t>
            </w:r>
          </w:p>
        </w:tc>
        <w:tc>
          <w:tcPr>
            <w:tcW w:w="4287" w:type="dxa"/>
          </w:tcPr>
          <w:p w14:paraId="2992590C"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CTO, NETovations Group, LLC</w:t>
            </w:r>
          </w:p>
          <w:p w14:paraId="6E6EF26E"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Affiliated with Harman</w:t>
            </w:r>
          </w:p>
          <w:p w14:paraId="31575455"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VP, Standards Activities, IEEE ComSoc</w:t>
            </w:r>
          </w:p>
          <w:p w14:paraId="7E4B09C8" w14:textId="2879F63B"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 xml:space="preserve">Member, IEEE SASB, </w:t>
            </w:r>
            <w:proofErr w:type="spellStart"/>
            <w:r w:rsidR="00880BBB">
              <w:rPr>
                <w:rFonts w:asciiTheme="minorHAnsi" w:hAnsiTheme="minorHAnsi"/>
              </w:rPr>
              <w:t>ICCom</w:t>
            </w:r>
            <w:proofErr w:type="spellEnd"/>
            <w:r w:rsidR="00880BBB">
              <w:rPr>
                <w:rFonts w:asciiTheme="minorHAnsi" w:hAnsiTheme="minorHAnsi"/>
              </w:rPr>
              <w:t xml:space="preserve">, </w:t>
            </w:r>
            <w:proofErr w:type="spellStart"/>
            <w:r w:rsidR="00880BBB">
              <w:rPr>
                <w:rFonts w:asciiTheme="minorHAnsi" w:hAnsiTheme="minorHAnsi"/>
              </w:rPr>
              <w:t>Pat</w:t>
            </w:r>
            <w:r w:rsidRPr="00250720">
              <w:rPr>
                <w:rFonts w:asciiTheme="minorHAnsi" w:hAnsiTheme="minorHAnsi"/>
              </w:rPr>
              <w:t>Com</w:t>
            </w:r>
            <w:proofErr w:type="spellEnd"/>
            <w:r w:rsidR="00880BBB">
              <w:rPr>
                <w:rFonts w:asciiTheme="minorHAnsi" w:hAnsiTheme="minorHAnsi"/>
              </w:rPr>
              <w:t>, Standards Conduct Committee</w:t>
            </w:r>
          </w:p>
          <w:p w14:paraId="1FC333BF" w14:textId="77777777" w:rsidR="0030482D" w:rsidRPr="00250720" w:rsidRDefault="0030482D" w:rsidP="00371110">
            <w:pPr>
              <w:pStyle w:val="ListParagraph"/>
              <w:numPr>
                <w:ilvl w:val="0"/>
                <w:numId w:val="17"/>
              </w:numPr>
              <w:rPr>
                <w:rFonts w:asciiTheme="minorHAnsi" w:hAnsiTheme="minorHAnsi"/>
                <w:lang w:val="it-IT"/>
              </w:rPr>
            </w:pPr>
            <w:r w:rsidRPr="00250720">
              <w:rPr>
                <w:rFonts w:asciiTheme="minorHAnsi" w:hAnsiTheme="minorHAnsi"/>
                <w:lang w:val="it-IT"/>
              </w:rPr>
              <w:t>Ex Officio Member, IEEE COM/SDB</w:t>
            </w:r>
          </w:p>
          <w:p w14:paraId="1EA4E40E" w14:textId="77777777" w:rsidR="0030482D" w:rsidRPr="00250720" w:rsidRDefault="0030482D" w:rsidP="00371110">
            <w:pPr>
              <w:pStyle w:val="ListParagraph"/>
              <w:numPr>
                <w:ilvl w:val="0"/>
                <w:numId w:val="17"/>
              </w:numPr>
              <w:rPr>
                <w:rFonts w:asciiTheme="minorHAnsi" w:hAnsiTheme="minorHAnsi"/>
                <w:lang w:val="en-US"/>
              </w:rPr>
            </w:pPr>
            <w:r w:rsidRPr="00250720">
              <w:rPr>
                <w:rFonts w:asciiTheme="minorHAnsi" w:hAnsiTheme="minorHAnsi"/>
              </w:rPr>
              <w:t>Represents IEEE TAB for the purpose of IEEE standards governance</w:t>
            </w:r>
          </w:p>
        </w:tc>
        <w:tc>
          <w:tcPr>
            <w:tcW w:w="3624" w:type="dxa"/>
          </w:tcPr>
          <w:p w14:paraId="36CDB35F"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3DBC34CA" w14:textId="77777777" w:rsidTr="00EA72EA">
        <w:trPr>
          <w:cantSplit/>
          <w:jc w:val="center"/>
        </w:trPr>
        <w:tc>
          <w:tcPr>
            <w:tcW w:w="1747" w:type="dxa"/>
            <w:vAlign w:val="center"/>
          </w:tcPr>
          <w:p w14:paraId="674BC07E" w14:textId="77777777" w:rsidR="0030482D" w:rsidRPr="00250720" w:rsidRDefault="0030482D" w:rsidP="00371110">
            <w:pPr>
              <w:rPr>
                <w:rFonts w:asciiTheme="minorHAnsi" w:hAnsiTheme="minorHAnsi"/>
              </w:rPr>
            </w:pPr>
            <w:r w:rsidRPr="00250720">
              <w:rPr>
                <w:rFonts w:asciiTheme="minorHAnsi" w:hAnsiTheme="minorHAnsi"/>
              </w:rPr>
              <w:t>Nada Golmie</w:t>
            </w:r>
          </w:p>
        </w:tc>
        <w:tc>
          <w:tcPr>
            <w:tcW w:w="4287" w:type="dxa"/>
          </w:tcPr>
          <w:p w14:paraId="6024814E"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Manager, Emerging and Mobile Network Technologies Group, NIST</w:t>
            </w:r>
          </w:p>
          <w:p w14:paraId="73817DE0"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cs="Arial"/>
                <w:color w:val="222222"/>
              </w:rPr>
              <w:t>Chair, Priority Action Plan on Wireless Communications, Smart Grid Interoperability Panel</w:t>
            </w:r>
          </w:p>
          <w:p w14:paraId="49C6F3D5"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cs="Arial"/>
                <w:color w:val="222222"/>
              </w:rPr>
              <w:t>Member, IEEE COM/SDB</w:t>
            </w:r>
          </w:p>
        </w:tc>
        <w:tc>
          <w:tcPr>
            <w:tcW w:w="3624" w:type="dxa"/>
          </w:tcPr>
          <w:p w14:paraId="70851D26"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IEEE 802.15.4g, 802.11ah, 802.19</w:t>
            </w:r>
          </w:p>
        </w:tc>
      </w:tr>
      <w:tr w:rsidR="0030482D" w:rsidRPr="00250720" w14:paraId="288CA07F" w14:textId="77777777" w:rsidTr="00EA72EA">
        <w:trPr>
          <w:cantSplit/>
          <w:jc w:val="center"/>
        </w:trPr>
        <w:tc>
          <w:tcPr>
            <w:tcW w:w="1747" w:type="dxa"/>
            <w:vAlign w:val="center"/>
          </w:tcPr>
          <w:p w14:paraId="7841F821" w14:textId="77777777" w:rsidR="0030482D" w:rsidRPr="00250720" w:rsidRDefault="0030482D" w:rsidP="00371110">
            <w:pPr>
              <w:rPr>
                <w:rFonts w:asciiTheme="minorHAnsi" w:hAnsiTheme="minorHAnsi"/>
              </w:rPr>
            </w:pPr>
            <w:r w:rsidRPr="00250720">
              <w:rPr>
                <w:rFonts w:asciiTheme="minorHAnsi" w:hAnsiTheme="minorHAnsi"/>
              </w:rPr>
              <w:t>Hiroshi Harada</w:t>
            </w:r>
          </w:p>
        </w:tc>
        <w:tc>
          <w:tcPr>
            <w:tcW w:w="4287" w:type="dxa"/>
          </w:tcPr>
          <w:p w14:paraId="15D90686"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Director, Smart Wireless Laboratory, NICT</w:t>
            </w:r>
          </w:p>
          <w:p w14:paraId="41DBF1F6"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Board of Directors, Wireless Innovation Forum (SDR Forum)</w:t>
            </w:r>
          </w:p>
          <w:p w14:paraId="2DDE357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Chair, IEEE DySPAN-SC</w:t>
            </w:r>
          </w:p>
          <w:p w14:paraId="40B53067"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COM/SDB</w:t>
            </w:r>
          </w:p>
        </w:tc>
        <w:tc>
          <w:tcPr>
            <w:tcW w:w="3624" w:type="dxa"/>
          </w:tcPr>
          <w:p w14:paraId="020EBF08"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Vice Chair, IEEE 1900.4, 802.15.4g, 802.15.4m</w:t>
            </w:r>
          </w:p>
          <w:p w14:paraId="0AC340B2"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Vice Chair, TIA TR-51</w:t>
            </w:r>
          </w:p>
          <w:p w14:paraId="7F959546"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Public Broadband Mobile Communication Development Committee, ARIB</w:t>
            </w:r>
          </w:p>
        </w:tc>
      </w:tr>
      <w:tr w:rsidR="0030482D" w:rsidRPr="00250720" w14:paraId="2FE67EB5" w14:textId="77777777" w:rsidTr="00EA72EA">
        <w:trPr>
          <w:cantSplit/>
          <w:jc w:val="center"/>
        </w:trPr>
        <w:tc>
          <w:tcPr>
            <w:tcW w:w="1747" w:type="dxa"/>
            <w:vAlign w:val="center"/>
          </w:tcPr>
          <w:p w14:paraId="35F5FF6E" w14:textId="77777777" w:rsidR="0030482D" w:rsidRPr="00250720" w:rsidRDefault="0030482D" w:rsidP="00371110">
            <w:pPr>
              <w:rPr>
                <w:rFonts w:asciiTheme="minorHAnsi" w:hAnsiTheme="minorHAnsi"/>
              </w:rPr>
            </w:pPr>
            <w:r w:rsidRPr="00250720">
              <w:rPr>
                <w:rFonts w:asciiTheme="minorHAnsi" w:hAnsiTheme="minorHAnsi"/>
              </w:rPr>
              <w:t>Paul Houz</w:t>
            </w:r>
            <w:r w:rsidRPr="00250720">
              <w:rPr>
                <w:rFonts w:asciiTheme="minorHAnsi" w:hAnsiTheme="minorHAnsi"/>
                <w:color w:val="333333"/>
                <w:shd w:val="clear" w:color="auto" w:fill="FFFFFF"/>
              </w:rPr>
              <w:t>é</w:t>
            </w:r>
          </w:p>
        </w:tc>
        <w:tc>
          <w:tcPr>
            <w:tcW w:w="4287" w:type="dxa"/>
          </w:tcPr>
          <w:p w14:paraId="3954E9E4"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Standardization Manager, France Telecom R&amp;D</w:t>
            </w:r>
          </w:p>
          <w:p w14:paraId="099D9BE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SASB, AudCom, RevCom</w:t>
            </w:r>
          </w:p>
          <w:p w14:paraId="7E71EE96"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COM/SDB</w:t>
            </w:r>
          </w:p>
        </w:tc>
        <w:tc>
          <w:tcPr>
            <w:tcW w:w="3624" w:type="dxa"/>
          </w:tcPr>
          <w:p w14:paraId="73DAE740"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IEEE P1905.1</w:t>
            </w:r>
          </w:p>
        </w:tc>
      </w:tr>
      <w:tr w:rsidR="0030482D" w:rsidRPr="00250720" w14:paraId="7F0FB070" w14:textId="77777777" w:rsidTr="00EA72EA">
        <w:trPr>
          <w:cantSplit/>
          <w:jc w:val="center"/>
        </w:trPr>
        <w:tc>
          <w:tcPr>
            <w:tcW w:w="1747" w:type="dxa"/>
            <w:vAlign w:val="center"/>
          </w:tcPr>
          <w:p w14:paraId="3897B45B" w14:textId="77777777" w:rsidR="0030482D" w:rsidRPr="00250720" w:rsidRDefault="0030482D" w:rsidP="00371110">
            <w:pPr>
              <w:rPr>
                <w:rFonts w:asciiTheme="minorHAnsi" w:hAnsiTheme="minorHAnsi"/>
              </w:rPr>
            </w:pPr>
            <w:r w:rsidRPr="00250720">
              <w:rPr>
                <w:rFonts w:asciiTheme="minorHAnsi" w:hAnsiTheme="minorHAnsi"/>
              </w:rPr>
              <w:t>Glen Kramer</w:t>
            </w:r>
          </w:p>
        </w:tc>
        <w:tc>
          <w:tcPr>
            <w:tcW w:w="4287" w:type="dxa"/>
          </w:tcPr>
          <w:p w14:paraId="2EEECF4A"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Technical Director, Broadcom</w:t>
            </w:r>
          </w:p>
          <w:p w14:paraId="1A93279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COM/SDB</w:t>
            </w:r>
          </w:p>
        </w:tc>
        <w:tc>
          <w:tcPr>
            <w:tcW w:w="3624" w:type="dxa"/>
          </w:tcPr>
          <w:p w14:paraId="1A63BB28"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IEEE P1904.1</w:t>
            </w:r>
          </w:p>
        </w:tc>
      </w:tr>
      <w:tr w:rsidR="0030482D" w:rsidRPr="00250720" w14:paraId="4C8BDD58" w14:textId="77777777" w:rsidTr="00EA72EA">
        <w:trPr>
          <w:cantSplit/>
          <w:jc w:val="center"/>
        </w:trPr>
        <w:tc>
          <w:tcPr>
            <w:tcW w:w="1747" w:type="dxa"/>
            <w:vAlign w:val="center"/>
          </w:tcPr>
          <w:p w14:paraId="17F0C0C3" w14:textId="77777777" w:rsidR="0030482D" w:rsidRPr="00250720" w:rsidRDefault="0030482D" w:rsidP="00371110">
            <w:pPr>
              <w:rPr>
                <w:rFonts w:asciiTheme="minorHAnsi" w:hAnsiTheme="minorHAnsi"/>
              </w:rPr>
            </w:pPr>
            <w:r w:rsidRPr="00250720">
              <w:rPr>
                <w:rFonts w:asciiTheme="minorHAnsi" w:hAnsiTheme="minorHAnsi"/>
              </w:rPr>
              <w:t>Jim LeClare</w:t>
            </w:r>
          </w:p>
        </w:tc>
        <w:tc>
          <w:tcPr>
            <w:tcW w:w="4287" w:type="dxa"/>
          </w:tcPr>
          <w:p w14:paraId="0A1FA6ED"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PMTS, Maxim Integrated Products</w:t>
            </w:r>
          </w:p>
        </w:tc>
        <w:tc>
          <w:tcPr>
            <w:tcW w:w="3624" w:type="dxa"/>
          </w:tcPr>
          <w:p w14:paraId="7B537A68" w14:textId="77777777" w:rsidR="0030482D" w:rsidRPr="00250720" w:rsidRDefault="0030482D" w:rsidP="00436ED8">
            <w:pPr>
              <w:pStyle w:val="ListParagraph"/>
              <w:numPr>
                <w:ilvl w:val="0"/>
                <w:numId w:val="18"/>
              </w:numPr>
              <w:rPr>
                <w:rFonts w:asciiTheme="minorHAnsi" w:hAnsiTheme="minorHAnsi"/>
              </w:rPr>
            </w:pPr>
            <w:r w:rsidRPr="00250720">
              <w:rPr>
                <w:rFonts w:asciiTheme="minorHAnsi" w:hAnsiTheme="minorHAnsi"/>
              </w:rPr>
              <w:t>Chair, IEEE P1901.2</w:t>
            </w:r>
          </w:p>
        </w:tc>
      </w:tr>
      <w:tr w:rsidR="0030482D" w:rsidRPr="00250720" w14:paraId="5C77F13C" w14:textId="77777777" w:rsidTr="00EA72EA">
        <w:trPr>
          <w:cantSplit/>
          <w:jc w:val="center"/>
        </w:trPr>
        <w:tc>
          <w:tcPr>
            <w:tcW w:w="1747" w:type="dxa"/>
            <w:vAlign w:val="center"/>
          </w:tcPr>
          <w:p w14:paraId="2CB752A9" w14:textId="77777777" w:rsidR="0030482D" w:rsidRPr="00250720" w:rsidRDefault="0030482D" w:rsidP="00371110">
            <w:pPr>
              <w:rPr>
                <w:rFonts w:asciiTheme="minorHAnsi" w:hAnsiTheme="minorHAnsi"/>
              </w:rPr>
            </w:pPr>
            <w:r w:rsidRPr="00250720">
              <w:rPr>
                <w:rFonts w:asciiTheme="minorHAnsi" w:hAnsiTheme="minorHAnsi"/>
              </w:rPr>
              <w:t>Eric Levine</w:t>
            </w:r>
          </w:p>
        </w:tc>
        <w:tc>
          <w:tcPr>
            <w:tcW w:w="4287" w:type="dxa"/>
          </w:tcPr>
          <w:p w14:paraId="0FEAE12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Associate Publisher/Advertising Sales, IEEE ComSoc</w:t>
            </w:r>
          </w:p>
        </w:tc>
        <w:tc>
          <w:tcPr>
            <w:tcW w:w="3624" w:type="dxa"/>
          </w:tcPr>
          <w:p w14:paraId="40CB909F" w14:textId="77777777" w:rsidR="0030482D" w:rsidRPr="00250720" w:rsidRDefault="0030482D" w:rsidP="00436ED8">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75729F61" w14:textId="77777777" w:rsidTr="00EA72EA">
        <w:trPr>
          <w:cantSplit/>
          <w:jc w:val="center"/>
        </w:trPr>
        <w:tc>
          <w:tcPr>
            <w:tcW w:w="1747" w:type="dxa"/>
            <w:vAlign w:val="center"/>
          </w:tcPr>
          <w:p w14:paraId="006E83F6" w14:textId="77777777" w:rsidR="0030482D" w:rsidRPr="00250720" w:rsidRDefault="0030482D" w:rsidP="00371110">
            <w:pPr>
              <w:rPr>
                <w:rFonts w:asciiTheme="minorHAnsi" w:hAnsiTheme="minorHAnsi"/>
              </w:rPr>
            </w:pPr>
            <w:r w:rsidRPr="00250720">
              <w:rPr>
                <w:rFonts w:asciiTheme="minorHAnsi" w:hAnsiTheme="minorHAnsi"/>
              </w:rPr>
              <w:t>Kevin Lu</w:t>
            </w:r>
          </w:p>
        </w:tc>
        <w:tc>
          <w:tcPr>
            <w:tcW w:w="4287" w:type="dxa"/>
          </w:tcPr>
          <w:p w14:paraId="2AC91CD5"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Senior Principal Scientist, Broadcom</w:t>
            </w:r>
          </w:p>
          <w:p w14:paraId="0063CE28"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Director, Standards Development, IEEE ComSoc</w:t>
            </w:r>
          </w:p>
          <w:p w14:paraId="20348C9C" w14:textId="77777777" w:rsidR="0030482D" w:rsidRDefault="0030482D" w:rsidP="00371110">
            <w:pPr>
              <w:pStyle w:val="ListParagraph"/>
              <w:numPr>
                <w:ilvl w:val="0"/>
                <w:numId w:val="17"/>
              </w:numPr>
              <w:rPr>
                <w:rFonts w:asciiTheme="minorHAnsi" w:hAnsiTheme="minorHAnsi"/>
              </w:rPr>
            </w:pPr>
            <w:r w:rsidRPr="00250720">
              <w:rPr>
                <w:rFonts w:asciiTheme="minorHAnsi" w:hAnsiTheme="minorHAnsi"/>
              </w:rPr>
              <w:t>Chair, IEEE COM/SDB</w:t>
            </w:r>
          </w:p>
          <w:p w14:paraId="0FE88B0B" w14:textId="1B03068E" w:rsidR="0056696C" w:rsidRPr="00250720" w:rsidRDefault="0056696C" w:rsidP="00371110">
            <w:pPr>
              <w:pStyle w:val="ListParagraph"/>
              <w:numPr>
                <w:ilvl w:val="0"/>
                <w:numId w:val="17"/>
              </w:numPr>
              <w:rPr>
                <w:rFonts w:asciiTheme="minorHAnsi" w:hAnsiTheme="minorHAnsi"/>
              </w:rPr>
            </w:pPr>
            <w:r>
              <w:rPr>
                <w:rFonts w:asciiTheme="minorHAnsi" w:hAnsiTheme="minorHAnsi"/>
              </w:rPr>
              <w:t xml:space="preserve">Member, IEEE-SA </w:t>
            </w:r>
            <w:proofErr w:type="spellStart"/>
            <w:r>
              <w:rPr>
                <w:rFonts w:asciiTheme="minorHAnsi" w:hAnsiTheme="minorHAnsi"/>
              </w:rPr>
              <w:t>NesCom</w:t>
            </w:r>
            <w:proofErr w:type="spellEnd"/>
          </w:p>
        </w:tc>
        <w:tc>
          <w:tcPr>
            <w:tcW w:w="3624" w:type="dxa"/>
          </w:tcPr>
          <w:p w14:paraId="672AF129" w14:textId="77777777" w:rsidR="0030482D" w:rsidRPr="00250720" w:rsidRDefault="0030482D" w:rsidP="00436ED8">
            <w:pPr>
              <w:pStyle w:val="ListParagraph"/>
              <w:numPr>
                <w:ilvl w:val="0"/>
                <w:numId w:val="18"/>
              </w:numPr>
              <w:rPr>
                <w:rFonts w:asciiTheme="minorHAnsi" w:hAnsiTheme="minorHAnsi"/>
              </w:rPr>
            </w:pPr>
            <w:r w:rsidRPr="00250720">
              <w:rPr>
                <w:rFonts w:asciiTheme="minorHAnsi" w:hAnsiTheme="minorHAnsi"/>
              </w:rPr>
              <w:t>3GPP RAN1</w:t>
            </w:r>
          </w:p>
        </w:tc>
      </w:tr>
      <w:tr w:rsidR="0030482D" w:rsidRPr="00250720" w14:paraId="6C33050C" w14:textId="77777777" w:rsidTr="00EA72EA">
        <w:trPr>
          <w:cantSplit/>
          <w:jc w:val="center"/>
        </w:trPr>
        <w:tc>
          <w:tcPr>
            <w:tcW w:w="1747" w:type="dxa"/>
            <w:vAlign w:val="center"/>
          </w:tcPr>
          <w:p w14:paraId="49595309" w14:textId="77777777" w:rsidR="0030482D" w:rsidRPr="00250720" w:rsidRDefault="0030482D" w:rsidP="00371110">
            <w:pPr>
              <w:rPr>
                <w:rFonts w:asciiTheme="minorHAnsi" w:hAnsiTheme="minorHAnsi"/>
              </w:rPr>
            </w:pPr>
            <w:r w:rsidRPr="00250720">
              <w:rPr>
                <w:rFonts w:asciiTheme="minorHAnsi" w:hAnsiTheme="minorHAnsi"/>
              </w:rPr>
              <w:t>Syam Madanapalli</w:t>
            </w:r>
          </w:p>
        </w:tc>
        <w:tc>
          <w:tcPr>
            <w:tcW w:w="4287" w:type="dxa"/>
          </w:tcPr>
          <w:p w14:paraId="02D3516C"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Managing Director, iRam Technologies</w:t>
            </w:r>
          </w:p>
          <w:p w14:paraId="7FE744D8"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Chair, IEEE COM/SDB EWS Study Group</w:t>
            </w:r>
          </w:p>
        </w:tc>
        <w:tc>
          <w:tcPr>
            <w:tcW w:w="3624" w:type="dxa"/>
          </w:tcPr>
          <w:p w14:paraId="6648FD8B"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IEEE 802.16</w:t>
            </w:r>
          </w:p>
          <w:p w14:paraId="19339DA2"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IETF</w:t>
            </w:r>
          </w:p>
        </w:tc>
      </w:tr>
      <w:tr w:rsidR="0030482D" w:rsidRPr="00250720" w14:paraId="778D7599" w14:textId="77777777" w:rsidTr="00EA72EA">
        <w:trPr>
          <w:cantSplit/>
          <w:jc w:val="center"/>
        </w:trPr>
        <w:tc>
          <w:tcPr>
            <w:tcW w:w="1747" w:type="dxa"/>
            <w:vAlign w:val="center"/>
          </w:tcPr>
          <w:p w14:paraId="7C559C36" w14:textId="77777777" w:rsidR="0030482D" w:rsidRPr="00250720" w:rsidRDefault="0030482D" w:rsidP="00371110">
            <w:pPr>
              <w:rPr>
                <w:rFonts w:asciiTheme="minorHAnsi" w:hAnsiTheme="minorHAnsi"/>
              </w:rPr>
            </w:pPr>
            <w:r w:rsidRPr="00250720">
              <w:rPr>
                <w:rFonts w:asciiTheme="minorHAnsi" w:hAnsiTheme="minorHAnsi"/>
              </w:rPr>
              <w:t>Jaime Lloret Mauri</w:t>
            </w:r>
          </w:p>
        </w:tc>
        <w:tc>
          <w:tcPr>
            <w:tcW w:w="4287" w:type="dxa"/>
          </w:tcPr>
          <w:p w14:paraId="7B56B16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Associate Professor, Polytechnic University of Valencia</w:t>
            </w:r>
          </w:p>
        </w:tc>
        <w:tc>
          <w:tcPr>
            <w:tcW w:w="3624" w:type="dxa"/>
          </w:tcPr>
          <w:p w14:paraId="47E000DA"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IEEE P1907.1</w:t>
            </w:r>
          </w:p>
        </w:tc>
      </w:tr>
      <w:tr w:rsidR="0030482D" w:rsidRPr="00250720" w14:paraId="53973C08" w14:textId="77777777" w:rsidTr="00EA72EA">
        <w:trPr>
          <w:cantSplit/>
          <w:jc w:val="center"/>
        </w:trPr>
        <w:tc>
          <w:tcPr>
            <w:tcW w:w="1747" w:type="dxa"/>
            <w:vAlign w:val="center"/>
          </w:tcPr>
          <w:p w14:paraId="08E55696" w14:textId="77777777" w:rsidR="0030482D" w:rsidRPr="00250720" w:rsidRDefault="0030482D" w:rsidP="00371110">
            <w:pPr>
              <w:rPr>
                <w:rFonts w:asciiTheme="minorHAnsi" w:hAnsiTheme="minorHAnsi"/>
              </w:rPr>
            </w:pPr>
            <w:r w:rsidRPr="00250720">
              <w:rPr>
                <w:rFonts w:asciiTheme="minorHAnsi" w:hAnsiTheme="minorHAnsi"/>
              </w:rPr>
              <w:t>Lisa Perry</w:t>
            </w:r>
          </w:p>
        </w:tc>
        <w:tc>
          <w:tcPr>
            <w:tcW w:w="4287" w:type="dxa"/>
          </w:tcPr>
          <w:p w14:paraId="61377076"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Program Manager, Technical Program Development, IEEE-SA</w:t>
            </w:r>
          </w:p>
        </w:tc>
        <w:tc>
          <w:tcPr>
            <w:tcW w:w="3624" w:type="dxa"/>
          </w:tcPr>
          <w:p w14:paraId="26E25302"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521610AA" w14:textId="77777777" w:rsidTr="00EA72EA">
        <w:trPr>
          <w:cantSplit/>
          <w:jc w:val="center"/>
        </w:trPr>
        <w:tc>
          <w:tcPr>
            <w:tcW w:w="1747" w:type="dxa"/>
            <w:vAlign w:val="center"/>
          </w:tcPr>
          <w:p w14:paraId="6BE6E39C" w14:textId="77777777" w:rsidR="0030482D" w:rsidRPr="00250720" w:rsidRDefault="0030482D" w:rsidP="00371110">
            <w:pPr>
              <w:rPr>
                <w:rFonts w:asciiTheme="minorHAnsi" w:hAnsiTheme="minorHAnsi"/>
              </w:rPr>
            </w:pPr>
            <w:r w:rsidRPr="00250720">
              <w:rPr>
                <w:rFonts w:asciiTheme="minorHAnsi" w:hAnsiTheme="minorHAnsi"/>
              </w:rPr>
              <w:lastRenderedPageBreak/>
              <w:t>Venkatesha Prasad</w:t>
            </w:r>
          </w:p>
        </w:tc>
        <w:tc>
          <w:tcPr>
            <w:tcW w:w="4287" w:type="dxa"/>
          </w:tcPr>
          <w:p w14:paraId="13B6B64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Senior Researcher, EEMCS, TU Delft</w:t>
            </w:r>
          </w:p>
          <w:p w14:paraId="637CB80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Liaison, IEEE ComSoc AHNTC and TCCC</w:t>
            </w:r>
          </w:p>
          <w:p w14:paraId="42ADFC9A"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DySPAN-SC</w:t>
            </w:r>
          </w:p>
          <w:p w14:paraId="27C08207"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Secretary, IEEE COM/SDB</w:t>
            </w:r>
          </w:p>
        </w:tc>
        <w:tc>
          <w:tcPr>
            <w:tcW w:w="3624" w:type="dxa"/>
          </w:tcPr>
          <w:p w14:paraId="1F491778"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IEEE P1908.1, P1906.1, P1900.1, P1900.5, P1900.6, P1900.7, P1723, P1909</w:t>
            </w:r>
          </w:p>
        </w:tc>
      </w:tr>
      <w:tr w:rsidR="0030482D" w:rsidRPr="00250720" w14:paraId="37E3983B" w14:textId="77777777" w:rsidTr="00EA72EA">
        <w:trPr>
          <w:cantSplit/>
          <w:jc w:val="center"/>
        </w:trPr>
        <w:tc>
          <w:tcPr>
            <w:tcW w:w="1747" w:type="dxa"/>
            <w:vAlign w:val="center"/>
          </w:tcPr>
          <w:p w14:paraId="338A1AD5" w14:textId="77777777" w:rsidR="0030482D" w:rsidRPr="00250720" w:rsidRDefault="0030482D" w:rsidP="00371110">
            <w:pPr>
              <w:rPr>
                <w:rFonts w:asciiTheme="minorHAnsi" w:hAnsiTheme="minorHAnsi"/>
              </w:rPr>
            </w:pPr>
            <w:r w:rsidRPr="00250720">
              <w:rPr>
                <w:rFonts w:asciiTheme="minorHAnsi" w:hAnsiTheme="minorHAnsi"/>
              </w:rPr>
              <w:t>Curtis Siller</w:t>
            </w:r>
          </w:p>
        </w:tc>
        <w:tc>
          <w:tcPr>
            <w:tcW w:w="4287" w:type="dxa"/>
          </w:tcPr>
          <w:p w14:paraId="5434256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Sole Proprietor, Enginnovation</w:t>
            </w:r>
          </w:p>
          <w:p w14:paraId="6F8B0FCB"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SASB NesCom</w:t>
            </w:r>
          </w:p>
          <w:p w14:paraId="44E9CDDD"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PSPB, PSPB-SPC</w:t>
            </w:r>
          </w:p>
          <w:p w14:paraId="588B7F82"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IEEE-USA CCP</w:t>
            </w:r>
          </w:p>
          <w:p w14:paraId="7AA79177"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Advisory Member, COM/SDB</w:t>
            </w:r>
          </w:p>
        </w:tc>
        <w:tc>
          <w:tcPr>
            <w:tcW w:w="3624" w:type="dxa"/>
          </w:tcPr>
          <w:p w14:paraId="09846A03"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07684562" w14:textId="77777777" w:rsidTr="00EA72EA">
        <w:trPr>
          <w:cantSplit/>
          <w:jc w:val="center"/>
        </w:trPr>
        <w:tc>
          <w:tcPr>
            <w:tcW w:w="1747" w:type="dxa"/>
            <w:vAlign w:val="center"/>
          </w:tcPr>
          <w:p w14:paraId="3153F08B" w14:textId="77777777" w:rsidR="0030482D" w:rsidRPr="00250720" w:rsidRDefault="0030482D" w:rsidP="00371110">
            <w:pPr>
              <w:rPr>
                <w:rFonts w:asciiTheme="minorHAnsi" w:hAnsiTheme="minorHAnsi"/>
              </w:rPr>
            </w:pPr>
            <w:r w:rsidRPr="00250720">
              <w:rPr>
                <w:rFonts w:asciiTheme="minorHAnsi" w:hAnsiTheme="minorHAnsi"/>
              </w:rPr>
              <w:t>Henry Suthon</w:t>
            </w:r>
          </w:p>
        </w:tc>
        <w:tc>
          <w:tcPr>
            <w:tcW w:w="4287" w:type="dxa"/>
          </w:tcPr>
          <w:p w14:paraId="7C3FC78E"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Principal Engineer, Barrios Technology</w:t>
            </w:r>
          </w:p>
          <w:p w14:paraId="35D7823B" w14:textId="77777777" w:rsidR="0030482D" w:rsidRPr="00250720" w:rsidRDefault="0030482D" w:rsidP="00371110">
            <w:pPr>
              <w:pStyle w:val="ListParagraph"/>
              <w:numPr>
                <w:ilvl w:val="0"/>
                <w:numId w:val="17"/>
              </w:numPr>
              <w:rPr>
                <w:rFonts w:asciiTheme="minorHAnsi" w:hAnsiTheme="minorHAnsi"/>
                <w:lang w:val="fr-FR"/>
              </w:rPr>
            </w:pPr>
            <w:r w:rsidRPr="00250720">
              <w:rPr>
                <w:rFonts w:asciiTheme="minorHAnsi" w:hAnsiTheme="minorHAnsi"/>
                <w:lang w:val="fr-FR"/>
              </w:rPr>
              <w:t>Liaison, IEEE ComSoc TC CSR</w:t>
            </w:r>
          </w:p>
        </w:tc>
        <w:tc>
          <w:tcPr>
            <w:tcW w:w="3624" w:type="dxa"/>
          </w:tcPr>
          <w:p w14:paraId="27ABDDCA" w14:textId="77777777" w:rsidR="0030482D" w:rsidRPr="00250720" w:rsidRDefault="0030482D" w:rsidP="00055274">
            <w:pPr>
              <w:pStyle w:val="ListParagraph"/>
              <w:numPr>
                <w:ilvl w:val="0"/>
                <w:numId w:val="18"/>
              </w:numPr>
              <w:rPr>
                <w:rFonts w:asciiTheme="minorHAnsi" w:hAnsiTheme="minorHAnsi"/>
              </w:rPr>
            </w:pPr>
            <w:r w:rsidRPr="00250720">
              <w:rPr>
                <w:rFonts w:asciiTheme="minorHAnsi" w:hAnsiTheme="minorHAnsi"/>
              </w:rPr>
              <w:t>No standards participation</w:t>
            </w:r>
          </w:p>
        </w:tc>
      </w:tr>
      <w:tr w:rsidR="0030482D" w:rsidRPr="00250720" w14:paraId="3A9F7DFD" w14:textId="77777777" w:rsidTr="00EA72EA">
        <w:trPr>
          <w:cantSplit/>
          <w:jc w:val="center"/>
        </w:trPr>
        <w:tc>
          <w:tcPr>
            <w:tcW w:w="1747" w:type="dxa"/>
            <w:vAlign w:val="center"/>
          </w:tcPr>
          <w:p w14:paraId="463A8084" w14:textId="77777777" w:rsidR="0030482D" w:rsidRPr="00250720" w:rsidRDefault="0030482D" w:rsidP="00371110">
            <w:pPr>
              <w:rPr>
                <w:rFonts w:asciiTheme="minorHAnsi" w:hAnsiTheme="minorHAnsi"/>
              </w:rPr>
            </w:pPr>
            <w:r w:rsidRPr="00250720">
              <w:rPr>
                <w:rFonts w:asciiTheme="minorHAnsi" w:hAnsiTheme="minorHAnsi"/>
              </w:rPr>
              <w:t>C. Scott Willy</w:t>
            </w:r>
          </w:p>
        </w:tc>
        <w:tc>
          <w:tcPr>
            <w:tcW w:w="4287" w:type="dxa"/>
          </w:tcPr>
          <w:p w14:paraId="4D611F78"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Product Manager, Avisto Telecom</w:t>
            </w:r>
          </w:p>
          <w:p w14:paraId="22011E6E"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Standardization Manager, MStar Semiconductor</w:t>
            </w:r>
          </w:p>
        </w:tc>
        <w:tc>
          <w:tcPr>
            <w:tcW w:w="3624" w:type="dxa"/>
          </w:tcPr>
          <w:p w14:paraId="1FF921A7"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Member, IEEE P1901</w:t>
            </w:r>
          </w:p>
          <w:p w14:paraId="338CC648"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Member, IEEE P1905.1</w:t>
            </w:r>
          </w:p>
        </w:tc>
      </w:tr>
      <w:tr w:rsidR="0030482D" w:rsidRPr="00250720" w14:paraId="01EDFDE0" w14:textId="77777777" w:rsidTr="00EA72EA">
        <w:trPr>
          <w:cantSplit/>
          <w:jc w:val="center"/>
        </w:trPr>
        <w:tc>
          <w:tcPr>
            <w:tcW w:w="1747" w:type="dxa"/>
            <w:vAlign w:val="center"/>
          </w:tcPr>
          <w:p w14:paraId="13B137D7" w14:textId="77777777" w:rsidR="0030482D" w:rsidRPr="00250720" w:rsidRDefault="0030482D" w:rsidP="00371110">
            <w:pPr>
              <w:rPr>
                <w:rFonts w:asciiTheme="minorHAnsi" w:hAnsiTheme="minorHAnsi"/>
              </w:rPr>
            </w:pPr>
            <w:r w:rsidRPr="00250720">
              <w:rPr>
                <w:rFonts w:asciiTheme="minorHAnsi" w:hAnsiTheme="minorHAnsi"/>
              </w:rPr>
              <w:t>Don Wright</w:t>
            </w:r>
          </w:p>
        </w:tc>
        <w:tc>
          <w:tcPr>
            <w:tcW w:w="4287" w:type="dxa"/>
          </w:tcPr>
          <w:p w14:paraId="10B80049" w14:textId="6D7C3407" w:rsidR="0030482D" w:rsidRPr="00250720" w:rsidRDefault="0056696C" w:rsidP="00371110">
            <w:pPr>
              <w:pStyle w:val="ListParagraph"/>
              <w:numPr>
                <w:ilvl w:val="0"/>
                <w:numId w:val="17"/>
              </w:numPr>
              <w:rPr>
                <w:rFonts w:asciiTheme="minorHAnsi" w:hAnsiTheme="minorHAnsi"/>
              </w:rPr>
            </w:pPr>
            <w:r>
              <w:rPr>
                <w:rFonts w:asciiTheme="minorHAnsi" w:hAnsiTheme="minorHAnsi"/>
              </w:rPr>
              <w:t>Standards Strategies, LLC</w:t>
            </w:r>
          </w:p>
          <w:p w14:paraId="7DEFA770"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Treasurer, IEEE-SA</w:t>
            </w:r>
          </w:p>
          <w:p w14:paraId="6DF7795B"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IEEE-SA BOG</w:t>
            </w:r>
          </w:p>
          <w:p w14:paraId="49F79A0F"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Chair, IEEE-ISTO BOD</w:t>
            </w:r>
          </w:p>
          <w:p w14:paraId="743E5DB9"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IEEE C/MSC, C/IA</w:t>
            </w:r>
          </w:p>
          <w:p w14:paraId="179E7BAB"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Member, ANSI BOD, IPRPCom, IPCom, ISO Council, ISO Forum</w:t>
            </w:r>
          </w:p>
          <w:p w14:paraId="7C291C06" w14:textId="77777777" w:rsidR="0030482D" w:rsidRPr="00250720" w:rsidRDefault="0030482D" w:rsidP="00371110">
            <w:pPr>
              <w:pStyle w:val="ListParagraph"/>
              <w:numPr>
                <w:ilvl w:val="0"/>
                <w:numId w:val="17"/>
              </w:numPr>
              <w:rPr>
                <w:rFonts w:asciiTheme="minorHAnsi" w:hAnsiTheme="minorHAnsi"/>
              </w:rPr>
            </w:pPr>
            <w:r w:rsidRPr="00250720">
              <w:rPr>
                <w:rFonts w:asciiTheme="minorHAnsi" w:hAnsiTheme="minorHAnsi"/>
              </w:rPr>
              <w:t>Vice Chair, IEEE COM/SDB</w:t>
            </w:r>
          </w:p>
        </w:tc>
        <w:tc>
          <w:tcPr>
            <w:tcW w:w="3624" w:type="dxa"/>
          </w:tcPr>
          <w:p w14:paraId="5025074B" w14:textId="77777777" w:rsidR="0030482D" w:rsidRPr="00250720" w:rsidRDefault="0030482D" w:rsidP="00371110">
            <w:pPr>
              <w:pStyle w:val="ListParagraph"/>
              <w:numPr>
                <w:ilvl w:val="0"/>
                <w:numId w:val="18"/>
              </w:numPr>
              <w:rPr>
                <w:rFonts w:asciiTheme="minorHAnsi" w:hAnsiTheme="minorHAnsi"/>
              </w:rPr>
            </w:pPr>
            <w:r w:rsidRPr="00250720">
              <w:rPr>
                <w:rFonts w:asciiTheme="minorHAnsi" w:hAnsiTheme="minorHAnsi"/>
              </w:rPr>
              <w:t>Chair, IEEE 1284, 1284.1, 2600, 2600.1, 2600.2, 2600.3, 2600.4</w:t>
            </w:r>
          </w:p>
          <w:p w14:paraId="37959E7D" w14:textId="50E4E2CF" w:rsidR="0030482D" w:rsidRPr="00250720" w:rsidRDefault="0030482D" w:rsidP="0056696C">
            <w:pPr>
              <w:pStyle w:val="ListParagraph"/>
              <w:ind w:left="216"/>
              <w:rPr>
                <w:rFonts w:asciiTheme="minorHAnsi" w:hAnsiTheme="minorHAnsi"/>
              </w:rPr>
            </w:pPr>
          </w:p>
        </w:tc>
      </w:tr>
    </w:tbl>
    <w:p w14:paraId="22313366" w14:textId="77777777" w:rsidR="0030482D" w:rsidRPr="00250720" w:rsidRDefault="0030482D" w:rsidP="00013629">
      <w:pPr>
        <w:rPr>
          <w:rFonts w:asciiTheme="minorHAnsi" w:hAnsiTheme="minorHAnsi"/>
        </w:rPr>
      </w:pPr>
    </w:p>
    <w:p w14:paraId="548D8C4C" w14:textId="77777777" w:rsidR="0030482D" w:rsidRPr="00250720" w:rsidRDefault="0030482D" w:rsidP="00391A44">
      <w:pPr>
        <w:pStyle w:val="ListParagraph"/>
        <w:numPr>
          <w:ilvl w:val="0"/>
          <w:numId w:val="19"/>
        </w:numPr>
        <w:ind w:left="360"/>
        <w:rPr>
          <w:rFonts w:asciiTheme="minorHAnsi" w:hAnsiTheme="minorHAnsi"/>
          <w:b/>
        </w:rPr>
      </w:pPr>
      <w:r w:rsidRPr="00250720">
        <w:rPr>
          <w:rFonts w:asciiTheme="minorHAnsi" w:hAnsiTheme="minorHAnsi"/>
          <w:b/>
        </w:rPr>
        <w:t>Roll Call and Establish Quorum</w:t>
      </w:r>
    </w:p>
    <w:p w14:paraId="554C31F3" w14:textId="7EF4E28B" w:rsidR="0030482D" w:rsidRPr="00250720" w:rsidRDefault="00A93E12" w:rsidP="00391A44">
      <w:pPr>
        <w:pStyle w:val="ListParagraph"/>
        <w:ind w:left="0"/>
        <w:rPr>
          <w:rFonts w:asciiTheme="minorHAnsi" w:hAnsiTheme="minorHAnsi"/>
        </w:rPr>
      </w:pPr>
      <w:r>
        <w:rPr>
          <w:rFonts w:asciiTheme="minorHAnsi" w:hAnsiTheme="minorHAnsi"/>
        </w:rPr>
        <w:t>The chair</w:t>
      </w:r>
      <w:r w:rsidR="0030482D" w:rsidRPr="00250720">
        <w:rPr>
          <w:rFonts w:asciiTheme="minorHAnsi" w:hAnsiTheme="minorHAnsi"/>
        </w:rPr>
        <w:t xml:space="preserve"> conducted the roll call and established the quorum with </w:t>
      </w:r>
      <w:r>
        <w:rPr>
          <w:rFonts w:asciiTheme="minorHAnsi" w:hAnsiTheme="minorHAnsi"/>
        </w:rPr>
        <w:t>five</w:t>
      </w:r>
      <w:r w:rsidR="0030482D" w:rsidRPr="00250720">
        <w:rPr>
          <w:rFonts w:asciiTheme="minorHAnsi" w:hAnsiTheme="minorHAnsi"/>
        </w:rPr>
        <w:t xml:space="preserve"> voting members present:</w:t>
      </w:r>
    </w:p>
    <w:p w14:paraId="67251828" w14:textId="77777777" w:rsidR="0030482D" w:rsidRPr="00250720" w:rsidRDefault="0030482D" w:rsidP="001D581D">
      <w:pPr>
        <w:pStyle w:val="ListParagraph"/>
        <w:rPr>
          <w:rFonts w:asciiTheme="minorHAnsi" w:hAnsiTheme="minorHAnsi"/>
        </w:rPr>
      </w:pPr>
    </w:p>
    <w:tbl>
      <w:tblPr>
        <w:tblW w:w="6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2337"/>
        <w:gridCol w:w="1497"/>
      </w:tblGrid>
      <w:tr w:rsidR="0030482D" w:rsidRPr="00250720" w14:paraId="31496EE0" w14:textId="77777777" w:rsidTr="00656B59">
        <w:trPr>
          <w:tblHeader/>
          <w:jc w:val="center"/>
        </w:trPr>
        <w:tc>
          <w:tcPr>
            <w:tcW w:w="2851" w:type="dxa"/>
            <w:vAlign w:val="center"/>
          </w:tcPr>
          <w:p w14:paraId="151CB16B" w14:textId="77777777" w:rsidR="0030482D" w:rsidRPr="00250720" w:rsidRDefault="0030482D" w:rsidP="00D03DCA">
            <w:pPr>
              <w:jc w:val="center"/>
              <w:rPr>
                <w:rFonts w:asciiTheme="minorHAnsi" w:hAnsiTheme="minorHAnsi"/>
                <w:b/>
              </w:rPr>
            </w:pPr>
            <w:r w:rsidRPr="00250720">
              <w:rPr>
                <w:rFonts w:asciiTheme="minorHAnsi" w:hAnsiTheme="minorHAnsi"/>
                <w:b/>
              </w:rPr>
              <w:t>Voting Members</w:t>
            </w:r>
          </w:p>
        </w:tc>
        <w:tc>
          <w:tcPr>
            <w:tcW w:w="2337" w:type="dxa"/>
            <w:vAlign w:val="center"/>
          </w:tcPr>
          <w:p w14:paraId="08CF0528" w14:textId="77777777" w:rsidR="0030482D" w:rsidRPr="00250720" w:rsidRDefault="0030482D" w:rsidP="00D03DCA">
            <w:pPr>
              <w:jc w:val="center"/>
              <w:rPr>
                <w:rFonts w:asciiTheme="minorHAnsi" w:hAnsiTheme="minorHAnsi"/>
                <w:b/>
              </w:rPr>
            </w:pPr>
            <w:r w:rsidRPr="00250720">
              <w:rPr>
                <w:rFonts w:asciiTheme="minorHAnsi" w:hAnsiTheme="minorHAnsi"/>
                <w:b/>
              </w:rPr>
              <w:t>Affiliation</w:t>
            </w:r>
          </w:p>
        </w:tc>
        <w:tc>
          <w:tcPr>
            <w:tcW w:w="1497" w:type="dxa"/>
            <w:vAlign w:val="center"/>
          </w:tcPr>
          <w:p w14:paraId="09057440" w14:textId="77777777" w:rsidR="0030482D" w:rsidRPr="00250720" w:rsidRDefault="0030482D" w:rsidP="00D03DCA">
            <w:pPr>
              <w:jc w:val="center"/>
              <w:rPr>
                <w:rFonts w:asciiTheme="minorHAnsi" w:hAnsiTheme="minorHAnsi"/>
                <w:b/>
              </w:rPr>
            </w:pPr>
            <w:r w:rsidRPr="00250720">
              <w:rPr>
                <w:rFonts w:asciiTheme="minorHAnsi" w:hAnsiTheme="minorHAnsi"/>
                <w:b/>
              </w:rPr>
              <w:t>Attendance</w:t>
            </w:r>
          </w:p>
        </w:tc>
      </w:tr>
      <w:tr w:rsidR="0030482D" w:rsidRPr="00250720" w14:paraId="1A56394A" w14:textId="77777777" w:rsidTr="00064D93">
        <w:trPr>
          <w:jc w:val="center"/>
        </w:trPr>
        <w:tc>
          <w:tcPr>
            <w:tcW w:w="2851" w:type="dxa"/>
            <w:vAlign w:val="center"/>
          </w:tcPr>
          <w:p w14:paraId="692F66FB" w14:textId="77777777" w:rsidR="0030482D" w:rsidRPr="00250720" w:rsidRDefault="0030482D" w:rsidP="006F565E">
            <w:pPr>
              <w:rPr>
                <w:rFonts w:asciiTheme="minorHAnsi" w:hAnsiTheme="minorHAnsi"/>
              </w:rPr>
            </w:pPr>
            <w:r w:rsidRPr="00250720">
              <w:rPr>
                <w:rFonts w:asciiTheme="minorHAnsi" w:hAnsiTheme="minorHAnsi"/>
              </w:rPr>
              <w:t>Farooq Bari</w:t>
            </w:r>
          </w:p>
        </w:tc>
        <w:tc>
          <w:tcPr>
            <w:tcW w:w="2337" w:type="dxa"/>
            <w:vAlign w:val="center"/>
          </w:tcPr>
          <w:p w14:paraId="5A8EA2B1" w14:textId="77777777" w:rsidR="0030482D" w:rsidRPr="00250720" w:rsidRDefault="0030482D" w:rsidP="006F565E">
            <w:pPr>
              <w:rPr>
                <w:rFonts w:asciiTheme="minorHAnsi" w:hAnsiTheme="minorHAnsi"/>
              </w:rPr>
            </w:pPr>
            <w:r w:rsidRPr="00250720">
              <w:rPr>
                <w:rFonts w:asciiTheme="minorHAnsi" w:hAnsiTheme="minorHAnsi"/>
              </w:rPr>
              <w:t>AT&amp;T</w:t>
            </w:r>
          </w:p>
        </w:tc>
        <w:tc>
          <w:tcPr>
            <w:tcW w:w="1497" w:type="dxa"/>
          </w:tcPr>
          <w:p w14:paraId="2D0455A4" w14:textId="639C2656"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180D02DF" w14:textId="77777777" w:rsidTr="00064D93">
        <w:trPr>
          <w:jc w:val="center"/>
        </w:trPr>
        <w:tc>
          <w:tcPr>
            <w:tcW w:w="2851" w:type="dxa"/>
            <w:vAlign w:val="center"/>
          </w:tcPr>
          <w:p w14:paraId="78E09502" w14:textId="77777777" w:rsidR="0030482D" w:rsidRPr="00250720" w:rsidRDefault="0030482D" w:rsidP="006F565E">
            <w:pPr>
              <w:rPr>
                <w:rFonts w:asciiTheme="minorHAnsi" w:hAnsiTheme="minorHAnsi"/>
              </w:rPr>
            </w:pPr>
            <w:r w:rsidRPr="00250720">
              <w:rPr>
                <w:rFonts w:asciiTheme="minorHAnsi" w:hAnsiTheme="minorHAnsi"/>
              </w:rPr>
              <w:t>Jean-Philippe Faure</w:t>
            </w:r>
          </w:p>
        </w:tc>
        <w:tc>
          <w:tcPr>
            <w:tcW w:w="2337" w:type="dxa"/>
            <w:vAlign w:val="center"/>
          </w:tcPr>
          <w:p w14:paraId="5AC178B8" w14:textId="77777777" w:rsidR="0030482D" w:rsidRPr="00250720" w:rsidRDefault="0030482D" w:rsidP="006F565E">
            <w:pPr>
              <w:rPr>
                <w:rFonts w:asciiTheme="minorHAnsi" w:hAnsiTheme="minorHAnsi"/>
              </w:rPr>
            </w:pPr>
            <w:r w:rsidRPr="00250720">
              <w:rPr>
                <w:rFonts w:asciiTheme="minorHAnsi" w:hAnsiTheme="minorHAnsi"/>
              </w:rPr>
              <w:t>Panasonic</w:t>
            </w:r>
          </w:p>
        </w:tc>
        <w:tc>
          <w:tcPr>
            <w:tcW w:w="1497" w:type="dxa"/>
          </w:tcPr>
          <w:p w14:paraId="4B410296" w14:textId="3AAE3CCC"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7AC07DA2" w14:textId="77777777" w:rsidTr="00064D93">
        <w:trPr>
          <w:jc w:val="center"/>
        </w:trPr>
        <w:tc>
          <w:tcPr>
            <w:tcW w:w="2851" w:type="dxa"/>
            <w:vAlign w:val="center"/>
          </w:tcPr>
          <w:p w14:paraId="4633D856" w14:textId="77777777" w:rsidR="0030482D" w:rsidRPr="00250720" w:rsidRDefault="0030482D" w:rsidP="006F565E">
            <w:pPr>
              <w:rPr>
                <w:rFonts w:asciiTheme="minorHAnsi" w:hAnsiTheme="minorHAnsi"/>
              </w:rPr>
            </w:pPr>
            <w:r w:rsidRPr="00250720">
              <w:rPr>
                <w:rFonts w:asciiTheme="minorHAnsi" w:hAnsiTheme="minorHAnsi"/>
              </w:rPr>
              <w:t>Nada Golmie</w:t>
            </w:r>
          </w:p>
        </w:tc>
        <w:tc>
          <w:tcPr>
            <w:tcW w:w="2337" w:type="dxa"/>
            <w:vAlign w:val="center"/>
          </w:tcPr>
          <w:p w14:paraId="4DFF4557" w14:textId="77777777" w:rsidR="0030482D" w:rsidRPr="00250720" w:rsidRDefault="0030482D" w:rsidP="006F565E">
            <w:pPr>
              <w:rPr>
                <w:rFonts w:asciiTheme="minorHAnsi" w:hAnsiTheme="minorHAnsi"/>
              </w:rPr>
            </w:pPr>
            <w:r w:rsidRPr="00250720">
              <w:rPr>
                <w:rFonts w:asciiTheme="minorHAnsi" w:hAnsiTheme="minorHAnsi"/>
              </w:rPr>
              <w:t>NIST</w:t>
            </w:r>
          </w:p>
        </w:tc>
        <w:tc>
          <w:tcPr>
            <w:tcW w:w="1497" w:type="dxa"/>
          </w:tcPr>
          <w:p w14:paraId="5513FC3C" w14:textId="19A076E0" w:rsidR="0030482D" w:rsidRPr="00250720" w:rsidRDefault="0030482D" w:rsidP="00D03DCA">
            <w:pPr>
              <w:jc w:val="center"/>
              <w:rPr>
                <w:rFonts w:asciiTheme="minorHAnsi" w:hAnsiTheme="minorHAnsi"/>
              </w:rPr>
            </w:pPr>
          </w:p>
        </w:tc>
      </w:tr>
      <w:tr w:rsidR="0030482D" w:rsidRPr="00250720" w14:paraId="37A692B4" w14:textId="77777777" w:rsidTr="00064D93">
        <w:trPr>
          <w:jc w:val="center"/>
        </w:trPr>
        <w:tc>
          <w:tcPr>
            <w:tcW w:w="2851" w:type="dxa"/>
            <w:vAlign w:val="center"/>
          </w:tcPr>
          <w:p w14:paraId="45A0A903" w14:textId="77777777" w:rsidR="0030482D" w:rsidRPr="00250720" w:rsidRDefault="0030482D" w:rsidP="006F565E">
            <w:pPr>
              <w:rPr>
                <w:rFonts w:asciiTheme="minorHAnsi" w:hAnsiTheme="minorHAnsi"/>
              </w:rPr>
            </w:pPr>
            <w:r w:rsidRPr="00250720">
              <w:rPr>
                <w:rFonts w:asciiTheme="minorHAnsi" w:hAnsiTheme="minorHAnsi"/>
              </w:rPr>
              <w:t>Hiroshi Harada</w:t>
            </w:r>
          </w:p>
        </w:tc>
        <w:tc>
          <w:tcPr>
            <w:tcW w:w="2337" w:type="dxa"/>
            <w:vAlign w:val="center"/>
          </w:tcPr>
          <w:p w14:paraId="3F80A6FD" w14:textId="77777777" w:rsidR="0030482D" w:rsidRPr="00250720" w:rsidRDefault="0030482D" w:rsidP="006F565E">
            <w:pPr>
              <w:rPr>
                <w:rFonts w:asciiTheme="minorHAnsi" w:hAnsiTheme="minorHAnsi"/>
              </w:rPr>
            </w:pPr>
            <w:r w:rsidRPr="00250720">
              <w:rPr>
                <w:rFonts w:asciiTheme="minorHAnsi" w:hAnsiTheme="minorHAnsi"/>
              </w:rPr>
              <w:t>NICT</w:t>
            </w:r>
          </w:p>
        </w:tc>
        <w:tc>
          <w:tcPr>
            <w:tcW w:w="1497" w:type="dxa"/>
          </w:tcPr>
          <w:p w14:paraId="45931C04" w14:textId="77777777" w:rsidR="0030482D" w:rsidRPr="00250720" w:rsidRDefault="0030482D" w:rsidP="00D03DCA">
            <w:pPr>
              <w:jc w:val="center"/>
              <w:rPr>
                <w:rFonts w:asciiTheme="minorHAnsi" w:hAnsiTheme="minorHAnsi"/>
              </w:rPr>
            </w:pPr>
          </w:p>
        </w:tc>
      </w:tr>
      <w:tr w:rsidR="0030482D" w:rsidRPr="00250720" w14:paraId="56C631F0" w14:textId="77777777" w:rsidTr="00064D93">
        <w:trPr>
          <w:jc w:val="center"/>
        </w:trPr>
        <w:tc>
          <w:tcPr>
            <w:tcW w:w="2851" w:type="dxa"/>
            <w:vAlign w:val="center"/>
          </w:tcPr>
          <w:p w14:paraId="0C56E7A6" w14:textId="77777777" w:rsidR="0030482D" w:rsidRPr="00250720" w:rsidRDefault="0030482D" w:rsidP="006F565E">
            <w:pPr>
              <w:rPr>
                <w:rFonts w:asciiTheme="minorHAnsi" w:hAnsiTheme="minorHAnsi"/>
              </w:rPr>
            </w:pPr>
            <w:r w:rsidRPr="00250720">
              <w:rPr>
                <w:rFonts w:asciiTheme="minorHAnsi" w:hAnsiTheme="minorHAnsi"/>
              </w:rPr>
              <w:t>Paul Houzé</w:t>
            </w:r>
          </w:p>
        </w:tc>
        <w:tc>
          <w:tcPr>
            <w:tcW w:w="2337" w:type="dxa"/>
            <w:vAlign w:val="center"/>
          </w:tcPr>
          <w:p w14:paraId="7D018020" w14:textId="77777777" w:rsidR="0030482D" w:rsidRPr="00250720" w:rsidRDefault="0030482D" w:rsidP="006F565E">
            <w:pPr>
              <w:rPr>
                <w:rFonts w:asciiTheme="minorHAnsi" w:hAnsiTheme="minorHAnsi"/>
              </w:rPr>
            </w:pPr>
            <w:r w:rsidRPr="00250720">
              <w:rPr>
                <w:rFonts w:asciiTheme="minorHAnsi" w:hAnsiTheme="minorHAnsi"/>
              </w:rPr>
              <w:t>France Telecom</w:t>
            </w:r>
          </w:p>
        </w:tc>
        <w:tc>
          <w:tcPr>
            <w:tcW w:w="1497" w:type="dxa"/>
          </w:tcPr>
          <w:p w14:paraId="3D9D4E00" w14:textId="3BFD39EE" w:rsidR="0030482D" w:rsidRPr="00250720" w:rsidRDefault="0030482D" w:rsidP="00D03DCA">
            <w:pPr>
              <w:jc w:val="center"/>
              <w:rPr>
                <w:rFonts w:asciiTheme="minorHAnsi" w:hAnsiTheme="minorHAnsi"/>
              </w:rPr>
            </w:pPr>
          </w:p>
        </w:tc>
      </w:tr>
      <w:tr w:rsidR="0030482D" w:rsidRPr="00250720" w14:paraId="7D586C8E" w14:textId="77777777" w:rsidTr="00064D93">
        <w:trPr>
          <w:jc w:val="center"/>
        </w:trPr>
        <w:tc>
          <w:tcPr>
            <w:tcW w:w="2851" w:type="dxa"/>
            <w:vAlign w:val="center"/>
          </w:tcPr>
          <w:p w14:paraId="0C769929" w14:textId="77777777" w:rsidR="0030482D" w:rsidRPr="00250720" w:rsidRDefault="0030482D" w:rsidP="006F565E">
            <w:pPr>
              <w:rPr>
                <w:rFonts w:asciiTheme="minorHAnsi" w:hAnsiTheme="minorHAnsi"/>
              </w:rPr>
            </w:pPr>
            <w:r w:rsidRPr="00250720">
              <w:rPr>
                <w:rFonts w:asciiTheme="minorHAnsi" w:hAnsiTheme="minorHAnsi"/>
              </w:rPr>
              <w:t>Glen Kramer</w:t>
            </w:r>
          </w:p>
        </w:tc>
        <w:tc>
          <w:tcPr>
            <w:tcW w:w="2337" w:type="dxa"/>
            <w:vAlign w:val="center"/>
          </w:tcPr>
          <w:p w14:paraId="3CDE6C9F" w14:textId="77777777" w:rsidR="0030482D" w:rsidRPr="00250720" w:rsidRDefault="0030482D" w:rsidP="006F565E">
            <w:pPr>
              <w:rPr>
                <w:rFonts w:asciiTheme="minorHAnsi" w:hAnsiTheme="minorHAnsi"/>
              </w:rPr>
            </w:pPr>
            <w:r w:rsidRPr="00250720">
              <w:rPr>
                <w:rFonts w:asciiTheme="minorHAnsi" w:hAnsiTheme="minorHAnsi"/>
              </w:rPr>
              <w:t>Broadcom</w:t>
            </w:r>
          </w:p>
        </w:tc>
        <w:tc>
          <w:tcPr>
            <w:tcW w:w="1497" w:type="dxa"/>
          </w:tcPr>
          <w:p w14:paraId="3BF9E87A" w14:textId="3F198950"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6A8138C2" w14:textId="77777777" w:rsidTr="00064D93">
        <w:trPr>
          <w:jc w:val="center"/>
        </w:trPr>
        <w:tc>
          <w:tcPr>
            <w:tcW w:w="2851" w:type="dxa"/>
            <w:vAlign w:val="center"/>
          </w:tcPr>
          <w:p w14:paraId="4449746E" w14:textId="77777777" w:rsidR="0030482D" w:rsidRPr="00250720" w:rsidRDefault="0030482D" w:rsidP="001106EE">
            <w:pPr>
              <w:rPr>
                <w:rFonts w:asciiTheme="minorHAnsi" w:hAnsiTheme="minorHAnsi"/>
              </w:rPr>
            </w:pPr>
            <w:r w:rsidRPr="00250720">
              <w:rPr>
                <w:rFonts w:asciiTheme="minorHAnsi" w:hAnsiTheme="minorHAnsi"/>
              </w:rPr>
              <w:t>Kevin W. Lu</w:t>
            </w:r>
          </w:p>
        </w:tc>
        <w:tc>
          <w:tcPr>
            <w:tcW w:w="2337" w:type="dxa"/>
            <w:vAlign w:val="center"/>
          </w:tcPr>
          <w:p w14:paraId="510468B7" w14:textId="77777777" w:rsidR="0030482D" w:rsidRPr="00250720" w:rsidRDefault="0030482D" w:rsidP="001106EE">
            <w:pPr>
              <w:rPr>
                <w:rFonts w:asciiTheme="minorHAnsi" w:hAnsiTheme="minorHAnsi"/>
              </w:rPr>
            </w:pPr>
            <w:r w:rsidRPr="00250720">
              <w:rPr>
                <w:rFonts w:asciiTheme="minorHAnsi" w:hAnsiTheme="minorHAnsi"/>
              </w:rPr>
              <w:t>Broadcom</w:t>
            </w:r>
          </w:p>
        </w:tc>
        <w:tc>
          <w:tcPr>
            <w:tcW w:w="1497" w:type="dxa"/>
            <w:vAlign w:val="center"/>
          </w:tcPr>
          <w:p w14:paraId="31321CA2" w14:textId="2092CC24"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3D4239EC" w14:textId="77777777" w:rsidTr="00064D93">
        <w:trPr>
          <w:jc w:val="center"/>
        </w:trPr>
        <w:tc>
          <w:tcPr>
            <w:tcW w:w="2851" w:type="dxa"/>
            <w:vAlign w:val="center"/>
          </w:tcPr>
          <w:p w14:paraId="7A6B565F" w14:textId="77777777" w:rsidR="0030482D" w:rsidRPr="00250720" w:rsidRDefault="0030482D" w:rsidP="001106EE">
            <w:pPr>
              <w:rPr>
                <w:rFonts w:asciiTheme="minorHAnsi" w:hAnsiTheme="minorHAnsi"/>
              </w:rPr>
            </w:pPr>
            <w:r w:rsidRPr="00250720">
              <w:rPr>
                <w:rFonts w:asciiTheme="minorHAnsi" w:hAnsiTheme="minorHAnsi"/>
              </w:rPr>
              <w:t>Venkatesha Prasad (“VP”)</w:t>
            </w:r>
          </w:p>
        </w:tc>
        <w:tc>
          <w:tcPr>
            <w:tcW w:w="2337" w:type="dxa"/>
            <w:vAlign w:val="center"/>
          </w:tcPr>
          <w:p w14:paraId="02DD69EF" w14:textId="77777777" w:rsidR="0030482D" w:rsidRPr="00250720" w:rsidRDefault="0030482D" w:rsidP="001106EE">
            <w:pPr>
              <w:rPr>
                <w:rFonts w:asciiTheme="minorHAnsi" w:hAnsiTheme="minorHAnsi"/>
              </w:rPr>
            </w:pPr>
            <w:r w:rsidRPr="00250720">
              <w:rPr>
                <w:rFonts w:asciiTheme="minorHAnsi" w:hAnsiTheme="minorHAnsi"/>
              </w:rPr>
              <w:t>TU Delft</w:t>
            </w:r>
          </w:p>
        </w:tc>
        <w:tc>
          <w:tcPr>
            <w:tcW w:w="1497" w:type="dxa"/>
          </w:tcPr>
          <w:p w14:paraId="0335AD33" w14:textId="2ED7B863" w:rsidR="0030482D" w:rsidRPr="00250720" w:rsidRDefault="0030482D" w:rsidP="00D03DCA">
            <w:pPr>
              <w:jc w:val="center"/>
              <w:rPr>
                <w:rFonts w:asciiTheme="minorHAnsi" w:hAnsiTheme="minorHAnsi"/>
              </w:rPr>
            </w:pPr>
          </w:p>
        </w:tc>
      </w:tr>
      <w:tr w:rsidR="0030482D" w:rsidRPr="00250720" w14:paraId="0A1C09CF" w14:textId="77777777" w:rsidTr="00064D93">
        <w:trPr>
          <w:jc w:val="center"/>
        </w:trPr>
        <w:tc>
          <w:tcPr>
            <w:tcW w:w="2851" w:type="dxa"/>
            <w:vAlign w:val="center"/>
          </w:tcPr>
          <w:p w14:paraId="30B4ECA5" w14:textId="77777777" w:rsidR="0030482D" w:rsidRPr="00250720" w:rsidRDefault="0030482D" w:rsidP="001106EE">
            <w:pPr>
              <w:rPr>
                <w:rFonts w:asciiTheme="minorHAnsi" w:hAnsiTheme="minorHAnsi"/>
              </w:rPr>
            </w:pPr>
            <w:r w:rsidRPr="00250720">
              <w:rPr>
                <w:rFonts w:asciiTheme="minorHAnsi" w:hAnsiTheme="minorHAnsi"/>
              </w:rPr>
              <w:t>Don Wright</w:t>
            </w:r>
          </w:p>
        </w:tc>
        <w:tc>
          <w:tcPr>
            <w:tcW w:w="2337" w:type="dxa"/>
            <w:vAlign w:val="center"/>
          </w:tcPr>
          <w:p w14:paraId="27E746F1" w14:textId="7ACF752D" w:rsidR="0030482D" w:rsidRPr="00250720" w:rsidRDefault="000A5EB4" w:rsidP="001106EE">
            <w:pPr>
              <w:rPr>
                <w:rFonts w:asciiTheme="minorHAnsi" w:hAnsiTheme="minorHAnsi"/>
              </w:rPr>
            </w:pPr>
            <w:r>
              <w:rPr>
                <w:rFonts w:asciiTheme="minorHAnsi" w:hAnsiTheme="minorHAnsi"/>
              </w:rPr>
              <w:t>Standards Strategies</w:t>
            </w:r>
          </w:p>
        </w:tc>
        <w:tc>
          <w:tcPr>
            <w:tcW w:w="1497" w:type="dxa"/>
            <w:vAlign w:val="center"/>
          </w:tcPr>
          <w:p w14:paraId="6E994C96" w14:textId="7877A8AD"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1CE5D07F" w14:textId="77777777" w:rsidTr="00064D93">
        <w:trPr>
          <w:jc w:val="center"/>
        </w:trPr>
        <w:tc>
          <w:tcPr>
            <w:tcW w:w="2851" w:type="dxa"/>
            <w:vAlign w:val="center"/>
          </w:tcPr>
          <w:p w14:paraId="70B112A7" w14:textId="77777777" w:rsidR="0030482D" w:rsidRPr="00250720" w:rsidRDefault="0030482D" w:rsidP="00D03DCA">
            <w:pPr>
              <w:jc w:val="center"/>
              <w:rPr>
                <w:rFonts w:asciiTheme="minorHAnsi" w:hAnsiTheme="minorHAnsi"/>
                <w:b/>
              </w:rPr>
            </w:pPr>
            <w:r w:rsidRPr="00250720">
              <w:rPr>
                <w:rFonts w:asciiTheme="minorHAnsi" w:hAnsiTheme="minorHAnsi"/>
                <w:b/>
              </w:rPr>
              <w:t>Advisory Members</w:t>
            </w:r>
          </w:p>
        </w:tc>
        <w:tc>
          <w:tcPr>
            <w:tcW w:w="2337" w:type="dxa"/>
            <w:vAlign w:val="center"/>
          </w:tcPr>
          <w:p w14:paraId="5425834F" w14:textId="77777777" w:rsidR="0030482D" w:rsidRPr="00250720" w:rsidRDefault="0030482D" w:rsidP="00D03DCA">
            <w:pPr>
              <w:jc w:val="center"/>
              <w:rPr>
                <w:rFonts w:asciiTheme="minorHAnsi" w:hAnsiTheme="minorHAnsi"/>
                <w:b/>
              </w:rPr>
            </w:pPr>
          </w:p>
        </w:tc>
        <w:tc>
          <w:tcPr>
            <w:tcW w:w="1497" w:type="dxa"/>
            <w:vAlign w:val="center"/>
          </w:tcPr>
          <w:p w14:paraId="3E2B443E" w14:textId="77777777" w:rsidR="0030482D" w:rsidRPr="00250720" w:rsidRDefault="0030482D" w:rsidP="00D03DCA">
            <w:pPr>
              <w:jc w:val="center"/>
              <w:rPr>
                <w:rFonts w:asciiTheme="minorHAnsi" w:hAnsiTheme="minorHAnsi"/>
                <w:b/>
              </w:rPr>
            </w:pPr>
          </w:p>
        </w:tc>
      </w:tr>
      <w:tr w:rsidR="0030482D" w:rsidRPr="00250720" w14:paraId="6C2F07E0" w14:textId="77777777" w:rsidTr="00064D93">
        <w:trPr>
          <w:jc w:val="center"/>
        </w:trPr>
        <w:tc>
          <w:tcPr>
            <w:tcW w:w="2851" w:type="dxa"/>
            <w:vAlign w:val="center"/>
          </w:tcPr>
          <w:p w14:paraId="377C6709" w14:textId="77777777" w:rsidR="0030482D" w:rsidRPr="00250720" w:rsidRDefault="0030482D" w:rsidP="002263C5">
            <w:pPr>
              <w:rPr>
                <w:rFonts w:asciiTheme="minorHAnsi" w:hAnsiTheme="minorHAnsi"/>
              </w:rPr>
            </w:pPr>
            <w:r w:rsidRPr="00250720">
              <w:rPr>
                <w:rFonts w:asciiTheme="minorHAnsi" w:hAnsiTheme="minorHAnsi"/>
              </w:rPr>
              <w:t>Rob Fish</w:t>
            </w:r>
          </w:p>
        </w:tc>
        <w:tc>
          <w:tcPr>
            <w:tcW w:w="2337" w:type="dxa"/>
            <w:vAlign w:val="center"/>
          </w:tcPr>
          <w:p w14:paraId="3A89A860" w14:textId="77777777" w:rsidR="0030482D" w:rsidRPr="00250720" w:rsidRDefault="0030482D" w:rsidP="006F565E">
            <w:pPr>
              <w:rPr>
                <w:rFonts w:asciiTheme="minorHAnsi" w:hAnsiTheme="minorHAnsi"/>
              </w:rPr>
            </w:pPr>
            <w:r w:rsidRPr="00250720">
              <w:rPr>
                <w:rFonts w:asciiTheme="minorHAnsi" w:hAnsiTheme="minorHAnsi"/>
              </w:rPr>
              <w:t>NETovations</w:t>
            </w:r>
          </w:p>
        </w:tc>
        <w:tc>
          <w:tcPr>
            <w:tcW w:w="1497" w:type="dxa"/>
          </w:tcPr>
          <w:p w14:paraId="4E0D3820" w14:textId="77DDF92F" w:rsidR="0030482D" w:rsidRPr="00250720" w:rsidRDefault="0056696C" w:rsidP="00D03DCA">
            <w:pPr>
              <w:jc w:val="center"/>
              <w:rPr>
                <w:rFonts w:asciiTheme="minorHAnsi" w:hAnsiTheme="minorHAnsi"/>
              </w:rPr>
            </w:pPr>
            <w:r>
              <w:rPr>
                <w:rFonts w:asciiTheme="minorHAnsi" w:hAnsiTheme="minorHAnsi"/>
              </w:rPr>
              <w:t>X</w:t>
            </w:r>
          </w:p>
        </w:tc>
      </w:tr>
      <w:tr w:rsidR="0030482D" w:rsidRPr="00250720" w14:paraId="74A77807" w14:textId="77777777" w:rsidTr="00064D93">
        <w:trPr>
          <w:jc w:val="center"/>
        </w:trPr>
        <w:tc>
          <w:tcPr>
            <w:tcW w:w="2851" w:type="dxa"/>
            <w:vAlign w:val="center"/>
          </w:tcPr>
          <w:p w14:paraId="634E1DED" w14:textId="77777777" w:rsidR="0030482D" w:rsidRPr="00250720" w:rsidRDefault="0030482D" w:rsidP="002263C5">
            <w:pPr>
              <w:rPr>
                <w:rFonts w:asciiTheme="minorHAnsi" w:hAnsiTheme="minorHAnsi"/>
              </w:rPr>
            </w:pPr>
            <w:r w:rsidRPr="00250720">
              <w:rPr>
                <w:rFonts w:asciiTheme="minorHAnsi" w:hAnsiTheme="minorHAnsi"/>
              </w:rPr>
              <w:t>Curtis Siller</w:t>
            </w:r>
          </w:p>
        </w:tc>
        <w:tc>
          <w:tcPr>
            <w:tcW w:w="2337" w:type="dxa"/>
            <w:vAlign w:val="center"/>
          </w:tcPr>
          <w:p w14:paraId="46DEE92F" w14:textId="77777777" w:rsidR="0030482D" w:rsidRPr="00250720" w:rsidRDefault="0030482D" w:rsidP="006F565E">
            <w:pPr>
              <w:rPr>
                <w:rFonts w:asciiTheme="minorHAnsi" w:hAnsiTheme="minorHAnsi"/>
              </w:rPr>
            </w:pPr>
            <w:r w:rsidRPr="00250720">
              <w:rPr>
                <w:rFonts w:asciiTheme="minorHAnsi" w:hAnsiTheme="minorHAnsi"/>
              </w:rPr>
              <w:t>Enginnovation</w:t>
            </w:r>
          </w:p>
        </w:tc>
        <w:tc>
          <w:tcPr>
            <w:tcW w:w="1497" w:type="dxa"/>
          </w:tcPr>
          <w:p w14:paraId="70A492FA" w14:textId="77777777" w:rsidR="0030482D" w:rsidRPr="00250720" w:rsidRDefault="0030482D" w:rsidP="00D03DCA">
            <w:pPr>
              <w:jc w:val="center"/>
              <w:rPr>
                <w:rFonts w:asciiTheme="minorHAnsi" w:hAnsiTheme="minorHAnsi"/>
              </w:rPr>
            </w:pPr>
          </w:p>
        </w:tc>
      </w:tr>
      <w:tr w:rsidR="0030482D" w:rsidRPr="00250720" w14:paraId="4BEBD469" w14:textId="77777777" w:rsidTr="00064D93">
        <w:trPr>
          <w:jc w:val="center"/>
        </w:trPr>
        <w:tc>
          <w:tcPr>
            <w:tcW w:w="2851" w:type="dxa"/>
            <w:vAlign w:val="center"/>
          </w:tcPr>
          <w:p w14:paraId="57B4A472" w14:textId="77777777" w:rsidR="0030482D" w:rsidRPr="00250720" w:rsidRDefault="0030482D" w:rsidP="00D03DCA">
            <w:pPr>
              <w:jc w:val="center"/>
              <w:rPr>
                <w:rFonts w:asciiTheme="minorHAnsi" w:hAnsiTheme="minorHAnsi"/>
                <w:b/>
              </w:rPr>
            </w:pPr>
            <w:r w:rsidRPr="00250720">
              <w:rPr>
                <w:rFonts w:asciiTheme="minorHAnsi" w:hAnsiTheme="minorHAnsi"/>
                <w:b/>
              </w:rPr>
              <w:t>Ex Officio Member</w:t>
            </w:r>
          </w:p>
        </w:tc>
        <w:tc>
          <w:tcPr>
            <w:tcW w:w="2337" w:type="dxa"/>
            <w:vAlign w:val="center"/>
          </w:tcPr>
          <w:p w14:paraId="481585A7" w14:textId="77777777" w:rsidR="0030482D" w:rsidRPr="00250720" w:rsidRDefault="0030482D" w:rsidP="006F565E">
            <w:pPr>
              <w:rPr>
                <w:rFonts w:asciiTheme="minorHAnsi" w:hAnsiTheme="minorHAnsi"/>
              </w:rPr>
            </w:pPr>
          </w:p>
        </w:tc>
        <w:tc>
          <w:tcPr>
            <w:tcW w:w="1497" w:type="dxa"/>
            <w:vAlign w:val="center"/>
          </w:tcPr>
          <w:p w14:paraId="7CB52225" w14:textId="77777777" w:rsidR="0030482D" w:rsidRPr="00250720" w:rsidRDefault="0030482D" w:rsidP="00D03DCA">
            <w:pPr>
              <w:jc w:val="center"/>
              <w:rPr>
                <w:rFonts w:asciiTheme="minorHAnsi" w:hAnsiTheme="minorHAnsi"/>
              </w:rPr>
            </w:pPr>
          </w:p>
        </w:tc>
      </w:tr>
      <w:tr w:rsidR="0030482D" w:rsidRPr="00250720" w14:paraId="133AFEBE" w14:textId="77777777" w:rsidTr="00064D93">
        <w:trPr>
          <w:jc w:val="center"/>
        </w:trPr>
        <w:tc>
          <w:tcPr>
            <w:tcW w:w="2851" w:type="dxa"/>
            <w:vAlign w:val="center"/>
          </w:tcPr>
          <w:p w14:paraId="31409A6F" w14:textId="77777777" w:rsidR="0030482D" w:rsidRPr="00250720" w:rsidRDefault="0030482D" w:rsidP="006F565E">
            <w:pPr>
              <w:rPr>
                <w:rFonts w:asciiTheme="minorHAnsi" w:hAnsiTheme="minorHAnsi"/>
              </w:rPr>
            </w:pPr>
            <w:r w:rsidRPr="00250720">
              <w:rPr>
                <w:rFonts w:asciiTheme="minorHAnsi" w:hAnsiTheme="minorHAnsi"/>
              </w:rPr>
              <w:t>Alex Gelman</w:t>
            </w:r>
          </w:p>
        </w:tc>
        <w:tc>
          <w:tcPr>
            <w:tcW w:w="2337" w:type="dxa"/>
            <w:vAlign w:val="center"/>
          </w:tcPr>
          <w:p w14:paraId="16716972" w14:textId="77777777" w:rsidR="0030482D" w:rsidRPr="00250720" w:rsidRDefault="0030482D" w:rsidP="006F565E">
            <w:pPr>
              <w:rPr>
                <w:rFonts w:asciiTheme="minorHAnsi" w:hAnsiTheme="minorHAnsi"/>
              </w:rPr>
            </w:pPr>
            <w:r w:rsidRPr="00250720">
              <w:rPr>
                <w:rFonts w:asciiTheme="minorHAnsi" w:hAnsiTheme="minorHAnsi"/>
              </w:rPr>
              <w:t>NETovations</w:t>
            </w:r>
          </w:p>
        </w:tc>
        <w:tc>
          <w:tcPr>
            <w:tcW w:w="1497" w:type="dxa"/>
            <w:vAlign w:val="center"/>
          </w:tcPr>
          <w:p w14:paraId="17E6FB14" w14:textId="495F2F08"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701FA09D" w14:textId="77777777" w:rsidTr="00064D93">
        <w:trPr>
          <w:jc w:val="center"/>
        </w:trPr>
        <w:tc>
          <w:tcPr>
            <w:tcW w:w="2851" w:type="dxa"/>
            <w:vAlign w:val="center"/>
          </w:tcPr>
          <w:p w14:paraId="594B75A5" w14:textId="77777777" w:rsidR="0030482D" w:rsidRPr="00250720" w:rsidRDefault="0030482D" w:rsidP="00371110">
            <w:pPr>
              <w:jc w:val="center"/>
              <w:rPr>
                <w:rFonts w:asciiTheme="minorHAnsi" w:hAnsiTheme="minorHAnsi"/>
                <w:b/>
              </w:rPr>
            </w:pPr>
            <w:r w:rsidRPr="00250720">
              <w:rPr>
                <w:rFonts w:asciiTheme="minorHAnsi" w:hAnsiTheme="minorHAnsi"/>
                <w:b/>
              </w:rPr>
              <w:lastRenderedPageBreak/>
              <w:t>SA Liaison</w:t>
            </w:r>
          </w:p>
        </w:tc>
        <w:tc>
          <w:tcPr>
            <w:tcW w:w="2337" w:type="dxa"/>
            <w:vAlign w:val="center"/>
          </w:tcPr>
          <w:p w14:paraId="3EED24BE" w14:textId="77777777" w:rsidR="0030482D" w:rsidRPr="00250720" w:rsidRDefault="0030482D" w:rsidP="006F565E">
            <w:pPr>
              <w:rPr>
                <w:rFonts w:asciiTheme="minorHAnsi" w:hAnsiTheme="minorHAnsi"/>
              </w:rPr>
            </w:pPr>
          </w:p>
        </w:tc>
        <w:tc>
          <w:tcPr>
            <w:tcW w:w="1497" w:type="dxa"/>
            <w:vAlign w:val="center"/>
          </w:tcPr>
          <w:p w14:paraId="2AA752C9" w14:textId="77777777" w:rsidR="0030482D" w:rsidRPr="00250720" w:rsidRDefault="0030482D" w:rsidP="00D03DCA">
            <w:pPr>
              <w:jc w:val="center"/>
              <w:rPr>
                <w:rFonts w:asciiTheme="minorHAnsi" w:hAnsiTheme="minorHAnsi"/>
              </w:rPr>
            </w:pPr>
          </w:p>
        </w:tc>
      </w:tr>
      <w:tr w:rsidR="0030482D" w:rsidRPr="00250720" w14:paraId="744EDA90" w14:textId="77777777" w:rsidTr="00064D93">
        <w:trPr>
          <w:jc w:val="center"/>
        </w:trPr>
        <w:tc>
          <w:tcPr>
            <w:tcW w:w="2851" w:type="dxa"/>
            <w:vAlign w:val="center"/>
          </w:tcPr>
          <w:p w14:paraId="08619EB3" w14:textId="77777777" w:rsidR="0030482D" w:rsidRPr="00250720" w:rsidRDefault="0030482D" w:rsidP="00C02741">
            <w:pPr>
              <w:rPr>
                <w:rFonts w:asciiTheme="minorHAnsi" w:hAnsiTheme="minorHAnsi"/>
              </w:rPr>
            </w:pPr>
            <w:r w:rsidRPr="00250720">
              <w:rPr>
                <w:rFonts w:asciiTheme="minorHAnsi" w:hAnsiTheme="minorHAnsi"/>
              </w:rPr>
              <w:t>Lisa Perry</w:t>
            </w:r>
          </w:p>
        </w:tc>
        <w:tc>
          <w:tcPr>
            <w:tcW w:w="2337" w:type="dxa"/>
            <w:vAlign w:val="center"/>
          </w:tcPr>
          <w:p w14:paraId="2411EFA7" w14:textId="77777777" w:rsidR="0030482D" w:rsidRPr="00250720" w:rsidRDefault="0030482D" w:rsidP="006F565E">
            <w:pPr>
              <w:rPr>
                <w:rFonts w:asciiTheme="minorHAnsi" w:hAnsiTheme="minorHAnsi"/>
              </w:rPr>
            </w:pPr>
            <w:r w:rsidRPr="00250720">
              <w:rPr>
                <w:rFonts w:asciiTheme="minorHAnsi" w:hAnsiTheme="minorHAnsi"/>
              </w:rPr>
              <w:t>IEEE-SA</w:t>
            </w:r>
          </w:p>
        </w:tc>
        <w:tc>
          <w:tcPr>
            <w:tcW w:w="1497" w:type="dxa"/>
            <w:vAlign w:val="center"/>
          </w:tcPr>
          <w:p w14:paraId="5F239D1A" w14:textId="03CF3464" w:rsidR="0030482D" w:rsidRPr="00250720" w:rsidRDefault="000A5EB4" w:rsidP="00D03DCA">
            <w:pPr>
              <w:jc w:val="center"/>
              <w:rPr>
                <w:rFonts w:asciiTheme="minorHAnsi" w:hAnsiTheme="minorHAnsi"/>
              </w:rPr>
            </w:pPr>
            <w:r>
              <w:rPr>
                <w:rFonts w:asciiTheme="minorHAnsi" w:hAnsiTheme="minorHAnsi"/>
              </w:rPr>
              <w:t>X</w:t>
            </w:r>
          </w:p>
        </w:tc>
      </w:tr>
      <w:tr w:rsidR="0030482D" w:rsidRPr="00250720" w14:paraId="7AB54B1C" w14:textId="77777777" w:rsidTr="00064D93">
        <w:trPr>
          <w:jc w:val="center"/>
        </w:trPr>
        <w:tc>
          <w:tcPr>
            <w:tcW w:w="2851" w:type="dxa"/>
            <w:vAlign w:val="center"/>
          </w:tcPr>
          <w:p w14:paraId="1023CAA4" w14:textId="77777777" w:rsidR="0030482D" w:rsidRPr="00250720" w:rsidRDefault="0030482D" w:rsidP="00D03DCA">
            <w:pPr>
              <w:jc w:val="center"/>
              <w:rPr>
                <w:rFonts w:asciiTheme="minorHAnsi" w:hAnsiTheme="minorHAnsi"/>
              </w:rPr>
            </w:pPr>
            <w:r w:rsidRPr="00250720">
              <w:rPr>
                <w:rFonts w:asciiTheme="minorHAnsi" w:hAnsiTheme="minorHAnsi"/>
                <w:b/>
              </w:rPr>
              <w:t>Other Participants</w:t>
            </w:r>
          </w:p>
        </w:tc>
        <w:tc>
          <w:tcPr>
            <w:tcW w:w="2337" w:type="dxa"/>
            <w:vAlign w:val="center"/>
          </w:tcPr>
          <w:p w14:paraId="4821A0A9" w14:textId="77777777" w:rsidR="0030482D" w:rsidRPr="00250720" w:rsidRDefault="0030482D" w:rsidP="006F565E">
            <w:pPr>
              <w:rPr>
                <w:rFonts w:asciiTheme="minorHAnsi" w:hAnsiTheme="minorHAnsi"/>
              </w:rPr>
            </w:pPr>
          </w:p>
        </w:tc>
        <w:tc>
          <w:tcPr>
            <w:tcW w:w="1497" w:type="dxa"/>
            <w:vAlign w:val="center"/>
          </w:tcPr>
          <w:p w14:paraId="4D1D5E3E" w14:textId="77777777" w:rsidR="0030482D" w:rsidRPr="00250720" w:rsidRDefault="0030482D" w:rsidP="00D03DCA">
            <w:pPr>
              <w:jc w:val="center"/>
              <w:rPr>
                <w:rFonts w:asciiTheme="minorHAnsi" w:hAnsiTheme="minorHAnsi"/>
              </w:rPr>
            </w:pPr>
          </w:p>
        </w:tc>
      </w:tr>
      <w:tr w:rsidR="0016431C" w:rsidRPr="00250720" w14:paraId="33A9D951" w14:textId="77777777" w:rsidTr="00064D93">
        <w:trPr>
          <w:jc w:val="center"/>
        </w:trPr>
        <w:tc>
          <w:tcPr>
            <w:tcW w:w="2851" w:type="dxa"/>
            <w:vAlign w:val="center"/>
          </w:tcPr>
          <w:p w14:paraId="180F622B" w14:textId="63B22EDA" w:rsidR="0016431C" w:rsidRPr="00250720" w:rsidRDefault="000A5EB4" w:rsidP="004C0889">
            <w:pPr>
              <w:rPr>
                <w:rFonts w:asciiTheme="minorHAnsi" w:hAnsiTheme="minorHAnsi"/>
              </w:rPr>
            </w:pPr>
            <w:r>
              <w:rPr>
                <w:rFonts w:asciiTheme="minorHAnsi" w:hAnsiTheme="minorHAnsi"/>
              </w:rPr>
              <w:t>Chuck Adams</w:t>
            </w:r>
          </w:p>
        </w:tc>
        <w:tc>
          <w:tcPr>
            <w:tcW w:w="2337" w:type="dxa"/>
          </w:tcPr>
          <w:p w14:paraId="2135BBCD" w14:textId="641458B4" w:rsidR="0016431C" w:rsidRPr="00250720" w:rsidRDefault="000A5EB4" w:rsidP="00285081">
            <w:pPr>
              <w:pStyle w:val="ListParagraph"/>
              <w:ind w:left="0"/>
              <w:rPr>
                <w:rFonts w:asciiTheme="minorHAnsi" w:hAnsiTheme="minorHAnsi"/>
              </w:rPr>
            </w:pPr>
            <w:r>
              <w:rPr>
                <w:rFonts w:asciiTheme="minorHAnsi" w:hAnsiTheme="minorHAnsi"/>
              </w:rPr>
              <w:t>Huawei</w:t>
            </w:r>
          </w:p>
        </w:tc>
        <w:tc>
          <w:tcPr>
            <w:tcW w:w="1497" w:type="dxa"/>
          </w:tcPr>
          <w:p w14:paraId="25727972" w14:textId="75DFAA3D" w:rsidR="0016431C" w:rsidRPr="00250720" w:rsidRDefault="000A5EB4" w:rsidP="00D8354B">
            <w:pPr>
              <w:pStyle w:val="ListParagraph"/>
              <w:ind w:left="0"/>
              <w:jc w:val="center"/>
              <w:rPr>
                <w:rFonts w:asciiTheme="minorHAnsi" w:hAnsiTheme="minorHAnsi"/>
              </w:rPr>
            </w:pPr>
            <w:r>
              <w:rPr>
                <w:rFonts w:asciiTheme="minorHAnsi" w:hAnsiTheme="minorHAnsi"/>
              </w:rPr>
              <w:t>X</w:t>
            </w:r>
          </w:p>
        </w:tc>
      </w:tr>
      <w:tr w:rsidR="000A5EB4" w:rsidRPr="00250720" w14:paraId="21C2FAE5" w14:textId="77777777" w:rsidTr="00064D93">
        <w:trPr>
          <w:jc w:val="center"/>
        </w:trPr>
        <w:tc>
          <w:tcPr>
            <w:tcW w:w="2851" w:type="dxa"/>
            <w:vAlign w:val="center"/>
          </w:tcPr>
          <w:p w14:paraId="1602B62B" w14:textId="0F5669D3" w:rsidR="000A5EB4" w:rsidRPr="00250720" w:rsidRDefault="000A5EB4" w:rsidP="004C0889">
            <w:pPr>
              <w:rPr>
                <w:rFonts w:asciiTheme="minorHAnsi" w:hAnsiTheme="minorHAnsi"/>
              </w:rPr>
            </w:pPr>
            <w:r w:rsidRPr="00250720">
              <w:rPr>
                <w:rFonts w:asciiTheme="minorHAnsi" w:hAnsiTheme="minorHAnsi"/>
              </w:rPr>
              <w:t>Steve Bush</w:t>
            </w:r>
          </w:p>
        </w:tc>
        <w:tc>
          <w:tcPr>
            <w:tcW w:w="2337" w:type="dxa"/>
          </w:tcPr>
          <w:p w14:paraId="01135CE0" w14:textId="01268F2F" w:rsidR="000A5EB4" w:rsidRPr="00250720" w:rsidRDefault="000A5EB4" w:rsidP="00285081">
            <w:pPr>
              <w:pStyle w:val="ListParagraph"/>
              <w:ind w:left="0"/>
              <w:rPr>
                <w:rFonts w:asciiTheme="minorHAnsi" w:hAnsiTheme="minorHAnsi"/>
              </w:rPr>
            </w:pPr>
            <w:r w:rsidRPr="00250720">
              <w:rPr>
                <w:rFonts w:asciiTheme="minorHAnsi" w:hAnsiTheme="minorHAnsi"/>
              </w:rPr>
              <w:t>GE</w:t>
            </w:r>
          </w:p>
        </w:tc>
        <w:tc>
          <w:tcPr>
            <w:tcW w:w="1497" w:type="dxa"/>
          </w:tcPr>
          <w:p w14:paraId="5EDEBB44" w14:textId="3F4FB526" w:rsidR="000A5EB4" w:rsidRPr="00250720" w:rsidRDefault="000A5EB4" w:rsidP="00D8354B">
            <w:pPr>
              <w:pStyle w:val="ListParagraph"/>
              <w:ind w:left="0"/>
              <w:jc w:val="center"/>
              <w:rPr>
                <w:rFonts w:asciiTheme="minorHAnsi" w:hAnsiTheme="minorHAnsi"/>
              </w:rPr>
            </w:pPr>
            <w:r>
              <w:rPr>
                <w:rFonts w:asciiTheme="minorHAnsi" w:hAnsiTheme="minorHAnsi"/>
              </w:rPr>
              <w:t>X</w:t>
            </w:r>
          </w:p>
        </w:tc>
      </w:tr>
      <w:tr w:rsidR="000A5EB4" w:rsidRPr="00250720" w14:paraId="11B409EC" w14:textId="77777777" w:rsidTr="00064D93">
        <w:trPr>
          <w:jc w:val="center"/>
        </w:trPr>
        <w:tc>
          <w:tcPr>
            <w:tcW w:w="2851" w:type="dxa"/>
            <w:vAlign w:val="center"/>
          </w:tcPr>
          <w:p w14:paraId="501FE44E" w14:textId="7F781437" w:rsidR="000A5EB4" w:rsidRPr="00250720" w:rsidRDefault="000A5EB4" w:rsidP="004C0889">
            <w:pPr>
              <w:rPr>
                <w:rFonts w:asciiTheme="minorHAnsi" w:hAnsiTheme="minorHAnsi"/>
              </w:rPr>
            </w:pPr>
          </w:p>
        </w:tc>
        <w:tc>
          <w:tcPr>
            <w:tcW w:w="2337" w:type="dxa"/>
          </w:tcPr>
          <w:p w14:paraId="72865841" w14:textId="3A34323D" w:rsidR="000A5EB4" w:rsidRPr="00250720" w:rsidRDefault="000A5EB4" w:rsidP="00285081">
            <w:pPr>
              <w:pStyle w:val="ListParagraph"/>
              <w:ind w:left="0"/>
              <w:rPr>
                <w:rFonts w:asciiTheme="minorHAnsi" w:hAnsiTheme="minorHAnsi"/>
              </w:rPr>
            </w:pPr>
          </w:p>
        </w:tc>
        <w:tc>
          <w:tcPr>
            <w:tcW w:w="1497" w:type="dxa"/>
          </w:tcPr>
          <w:p w14:paraId="26F4A03D" w14:textId="599A5C2A" w:rsidR="000A5EB4" w:rsidRPr="00250720" w:rsidRDefault="000A5EB4" w:rsidP="00D8354B">
            <w:pPr>
              <w:pStyle w:val="ListParagraph"/>
              <w:ind w:left="0"/>
              <w:jc w:val="center"/>
              <w:rPr>
                <w:rFonts w:asciiTheme="minorHAnsi" w:hAnsiTheme="minorHAnsi"/>
              </w:rPr>
            </w:pPr>
          </w:p>
        </w:tc>
      </w:tr>
    </w:tbl>
    <w:p w14:paraId="42ED5A55" w14:textId="77777777" w:rsidR="0030482D" w:rsidRPr="00250720" w:rsidRDefault="0030482D" w:rsidP="006F565E">
      <w:pPr>
        <w:rPr>
          <w:rFonts w:asciiTheme="minorHAnsi" w:hAnsiTheme="minorHAnsi"/>
        </w:rPr>
      </w:pPr>
    </w:p>
    <w:p w14:paraId="26AF402E" w14:textId="77777777" w:rsidR="0030482D" w:rsidRPr="00250720" w:rsidRDefault="0030482D" w:rsidP="006F565E">
      <w:pPr>
        <w:rPr>
          <w:rFonts w:asciiTheme="minorHAnsi" w:hAnsiTheme="minorHAnsi"/>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2793"/>
        <w:gridCol w:w="1711"/>
        <w:gridCol w:w="1375"/>
      </w:tblGrid>
      <w:tr w:rsidR="0030482D" w:rsidRPr="00250720" w14:paraId="4E8F9C03" w14:textId="77777777" w:rsidTr="00E66720">
        <w:trPr>
          <w:cantSplit/>
          <w:tblHeader/>
          <w:jc w:val="center"/>
        </w:trPr>
        <w:tc>
          <w:tcPr>
            <w:tcW w:w="3697" w:type="dxa"/>
            <w:vAlign w:val="center"/>
          </w:tcPr>
          <w:p w14:paraId="2C3DDB43" w14:textId="77777777" w:rsidR="0030482D" w:rsidRPr="00250720" w:rsidRDefault="0030482D" w:rsidP="00D03DCA">
            <w:pPr>
              <w:adjustRightInd w:val="0"/>
              <w:snapToGrid w:val="0"/>
              <w:jc w:val="center"/>
              <w:rPr>
                <w:rFonts w:asciiTheme="minorHAnsi" w:hAnsiTheme="minorHAnsi"/>
                <w:b/>
              </w:rPr>
            </w:pPr>
            <w:r w:rsidRPr="00250720">
              <w:rPr>
                <w:rFonts w:asciiTheme="minorHAnsi" w:hAnsiTheme="minorHAnsi"/>
                <w:b/>
              </w:rPr>
              <w:t>Technical Committee</w:t>
            </w:r>
          </w:p>
        </w:tc>
        <w:tc>
          <w:tcPr>
            <w:tcW w:w="2793" w:type="dxa"/>
            <w:vAlign w:val="center"/>
          </w:tcPr>
          <w:p w14:paraId="5C1155CE" w14:textId="77777777" w:rsidR="0030482D" w:rsidRPr="00250720" w:rsidRDefault="0030482D" w:rsidP="00D03DCA">
            <w:pPr>
              <w:adjustRightInd w:val="0"/>
              <w:snapToGrid w:val="0"/>
              <w:jc w:val="center"/>
              <w:rPr>
                <w:rFonts w:asciiTheme="minorHAnsi" w:hAnsiTheme="minorHAnsi"/>
                <w:b/>
              </w:rPr>
            </w:pPr>
            <w:r w:rsidRPr="00250720">
              <w:rPr>
                <w:rFonts w:asciiTheme="minorHAnsi" w:hAnsiTheme="minorHAnsi"/>
                <w:b/>
              </w:rPr>
              <w:t>Liaison</w:t>
            </w:r>
          </w:p>
        </w:tc>
        <w:tc>
          <w:tcPr>
            <w:tcW w:w="1711" w:type="dxa"/>
            <w:vAlign w:val="center"/>
          </w:tcPr>
          <w:p w14:paraId="2015B015" w14:textId="77777777" w:rsidR="0030482D" w:rsidRPr="00250720" w:rsidRDefault="0030482D" w:rsidP="00D03DCA">
            <w:pPr>
              <w:jc w:val="center"/>
              <w:rPr>
                <w:rFonts w:asciiTheme="minorHAnsi" w:hAnsiTheme="minorHAnsi"/>
                <w:b/>
              </w:rPr>
            </w:pPr>
            <w:r w:rsidRPr="00250720">
              <w:rPr>
                <w:rFonts w:asciiTheme="minorHAnsi" w:hAnsiTheme="minorHAnsi"/>
                <w:b/>
              </w:rPr>
              <w:t>Affiliation</w:t>
            </w:r>
          </w:p>
        </w:tc>
        <w:tc>
          <w:tcPr>
            <w:tcW w:w="1375" w:type="dxa"/>
            <w:vAlign w:val="center"/>
          </w:tcPr>
          <w:p w14:paraId="7B10CCD9" w14:textId="77777777" w:rsidR="0030482D" w:rsidRPr="00250720" w:rsidRDefault="0030482D" w:rsidP="00D03DCA">
            <w:pPr>
              <w:jc w:val="center"/>
              <w:rPr>
                <w:rFonts w:asciiTheme="minorHAnsi" w:hAnsiTheme="minorHAnsi"/>
                <w:b/>
              </w:rPr>
            </w:pPr>
            <w:r w:rsidRPr="00250720">
              <w:rPr>
                <w:rFonts w:asciiTheme="minorHAnsi" w:hAnsiTheme="minorHAnsi"/>
                <w:b/>
              </w:rPr>
              <w:t>Attendance</w:t>
            </w:r>
          </w:p>
        </w:tc>
      </w:tr>
      <w:tr w:rsidR="0030482D" w:rsidRPr="00250720" w14:paraId="397DF763" w14:textId="77777777" w:rsidTr="00E66720">
        <w:trPr>
          <w:cantSplit/>
          <w:jc w:val="center"/>
        </w:trPr>
        <w:tc>
          <w:tcPr>
            <w:tcW w:w="3697" w:type="dxa"/>
            <w:vAlign w:val="center"/>
          </w:tcPr>
          <w:p w14:paraId="7661109A"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Ad Hoc &amp; Sensor Networks</w:t>
            </w:r>
          </w:p>
        </w:tc>
        <w:tc>
          <w:tcPr>
            <w:tcW w:w="2793" w:type="dxa"/>
            <w:vAlign w:val="center"/>
          </w:tcPr>
          <w:p w14:paraId="04C6EB4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Venkatesha Prasad (“VP”)</w:t>
            </w:r>
          </w:p>
        </w:tc>
        <w:tc>
          <w:tcPr>
            <w:tcW w:w="1711" w:type="dxa"/>
            <w:vAlign w:val="center"/>
          </w:tcPr>
          <w:p w14:paraId="5E3C6B57" w14:textId="77777777" w:rsidR="0030482D" w:rsidRPr="00250720" w:rsidRDefault="0030482D" w:rsidP="00E8690C">
            <w:pPr>
              <w:rPr>
                <w:rFonts w:asciiTheme="minorHAnsi" w:hAnsiTheme="minorHAnsi"/>
              </w:rPr>
            </w:pPr>
            <w:r w:rsidRPr="00250720">
              <w:rPr>
                <w:rFonts w:asciiTheme="minorHAnsi" w:hAnsiTheme="minorHAnsi"/>
              </w:rPr>
              <w:t>TU Delft</w:t>
            </w:r>
          </w:p>
        </w:tc>
        <w:tc>
          <w:tcPr>
            <w:tcW w:w="1375" w:type="dxa"/>
            <w:vAlign w:val="center"/>
          </w:tcPr>
          <w:p w14:paraId="4EEEC810" w14:textId="7F73E571" w:rsidR="0030482D" w:rsidRPr="00250720" w:rsidRDefault="0030482D" w:rsidP="00D03DCA">
            <w:pPr>
              <w:jc w:val="center"/>
              <w:rPr>
                <w:rFonts w:asciiTheme="minorHAnsi" w:hAnsiTheme="minorHAnsi"/>
              </w:rPr>
            </w:pPr>
          </w:p>
        </w:tc>
      </w:tr>
      <w:tr w:rsidR="0030482D" w:rsidRPr="00250720" w14:paraId="4B74B0B4" w14:textId="77777777" w:rsidTr="00E66720">
        <w:trPr>
          <w:cantSplit/>
          <w:jc w:val="center"/>
        </w:trPr>
        <w:tc>
          <w:tcPr>
            <w:tcW w:w="3697" w:type="dxa"/>
            <w:vAlign w:val="center"/>
          </w:tcPr>
          <w:p w14:paraId="3088682F"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Cognitive Networks</w:t>
            </w:r>
          </w:p>
        </w:tc>
        <w:tc>
          <w:tcPr>
            <w:tcW w:w="2793" w:type="dxa"/>
            <w:vAlign w:val="center"/>
          </w:tcPr>
          <w:p w14:paraId="7C119708"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Mouli Chandramouli</w:t>
            </w:r>
          </w:p>
        </w:tc>
        <w:tc>
          <w:tcPr>
            <w:tcW w:w="1711" w:type="dxa"/>
            <w:vAlign w:val="center"/>
          </w:tcPr>
          <w:p w14:paraId="49DC0471" w14:textId="77777777" w:rsidR="0030482D" w:rsidRPr="00250720" w:rsidRDefault="0030482D" w:rsidP="00E8690C">
            <w:pPr>
              <w:rPr>
                <w:rFonts w:asciiTheme="minorHAnsi" w:hAnsiTheme="minorHAnsi"/>
              </w:rPr>
            </w:pPr>
            <w:r w:rsidRPr="00250720">
              <w:rPr>
                <w:rFonts w:asciiTheme="minorHAnsi" w:hAnsiTheme="minorHAnsi"/>
              </w:rPr>
              <w:t>Stevens</w:t>
            </w:r>
          </w:p>
        </w:tc>
        <w:tc>
          <w:tcPr>
            <w:tcW w:w="1375" w:type="dxa"/>
            <w:vAlign w:val="center"/>
          </w:tcPr>
          <w:p w14:paraId="18A34AAE" w14:textId="77777777" w:rsidR="0030482D" w:rsidRPr="00250720" w:rsidRDefault="0030482D" w:rsidP="00D03DCA">
            <w:pPr>
              <w:jc w:val="center"/>
              <w:rPr>
                <w:rFonts w:asciiTheme="minorHAnsi" w:hAnsiTheme="minorHAnsi"/>
              </w:rPr>
            </w:pPr>
          </w:p>
        </w:tc>
      </w:tr>
      <w:tr w:rsidR="0030482D" w:rsidRPr="00250720" w14:paraId="7E9B56EE" w14:textId="77777777" w:rsidTr="00E66720">
        <w:trPr>
          <w:cantSplit/>
          <w:jc w:val="center"/>
        </w:trPr>
        <w:tc>
          <w:tcPr>
            <w:tcW w:w="3697" w:type="dxa"/>
            <w:vAlign w:val="center"/>
          </w:tcPr>
          <w:p w14:paraId="56ABCBC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&amp; Information Security</w:t>
            </w:r>
          </w:p>
        </w:tc>
        <w:tc>
          <w:tcPr>
            <w:tcW w:w="2793" w:type="dxa"/>
            <w:vAlign w:val="center"/>
          </w:tcPr>
          <w:p w14:paraId="17B5315D"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Dhadesugoor Vaman</w:t>
            </w:r>
          </w:p>
        </w:tc>
        <w:tc>
          <w:tcPr>
            <w:tcW w:w="1711" w:type="dxa"/>
            <w:vAlign w:val="center"/>
          </w:tcPr>
          <w:p w14:paraId="1D338CBC" w14:textId="77777777" w:rsidR="0030482D" w:rsidRPr="00250720" w:rsidRDefault="0030482D" w:rsidP="00E8690C">
            <w:pPr>
              <w:rPr>
                <w:rFonts w:asciiTheme="minorHAnsi" w:hAnsiTheme="minorHAnsi"/>
              </w:rPr>
            </w:pPr>
            <w:r w:rsidRPr="00250720">
              <w:rPr>
                <w:rFonts w:asciiTheme="minorHAnsi" w:hAnsiTheme="minorHAnsi"/>
              </w:rPr>
              <w:t>PVAMU</w:t>
            </w:r>
          </w:p>
        </w:tc>
        <w:tc>
          <w:tcPr>
            <w:tcW w:w="1375" w:type="dxa"/>
            <w:vAlign w:val="center"/>
          </w:tcPr>
          <w:p w14:paraId="5DAADADE" w14:textId="77777777" w:rsidR="0030482D" w:rsidRPr="00250720" w:rsidRDefault="0030482D" w:rsidP="00D03DCA">
            <w:pPr>
              <w:jc w:val="center"/>
              <w:rPr>
                <w:rFonts w:asciiTheme="minorHAnsi" w:hAnsiTheme="minorHAnsi"/>
              </w:rPr>
            </w:pPr>
          </w:p>
        </w:tc>
      </w:tr>
      <w:tr w:rsidR="0030482D" w:rsidRPr="00250720" w14:paraId="66977E7F" w14:textId="77777777" w:rsidTr="00E66720">
        <w:trPr>
          <w:cantSplit/>
          <w:jc w:val="center"/>
        </w:trPr>
        <w:tc>
          <w:tcPr>
            <w:tcW w:w="3697" w:type="dxa"/>
            <w:vAlign w:val="center"/>
          </w:tcPr>
          <w:p w14:paraId="2862D1F6"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Quality &amp; Reliability</w:t>
            </w:r>
          </w:p>
        </w:tc>
        <w:tc>
          <w:tcPr>
            <w:tcW w:w="2793" w:type="dxa"/>
            <w:vAlign w:val="center"/>
          </w:tcPr>
          <w:p w14:paraId="721D9A9D"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Hideaki Yoshino</w:t>
            </w:r>
          </w:p>
        </w:tc>
        <w:tc>
          <w:tcPr>
            <w:tcW w:w="1711" w:type="dxa"/>
            <w:vAlign w:val="center"/>
          </w:tcPr>
          <w:p w14:paraId="74C1677A" w14:textId="77777777" w:rsidR="0030482D" w:rsidRPr="00250720" w:rsidRDefault="0030482D" w:rsidP="00E8690C">
            <w:pPr>
              <w:rPr>
                <w:rFonts w:asciiTheme="minorHAnsi" w:hAnsiTheme="minorHAnsi"/>
              </w:rPr>
            </w:pPr>
            <w:r w:rsidRPr="00250720">
              <w:rPr>
                <w:rFonts w:asciiTheme="minorHAnsi" w:hAnsiTheme="minorHAnsi"/>
              </w:rPr>
              <w:t>NTT</w:t>
            </w:r>
          </w:p>
        </w:tc>
        <w:tc>
          <w:tcPr>
            <w:tcW w:w="1375" w:type="dxa"/>
            <w:vAlign w:val="center"/>
          </w:tcPr>
          <w:p w14:paraId="3AABA9A2" w14:textId="77777777" w:rsidR="0030482D" w:rsidRPr="00250720" w:rsidRDefault="0030482D" w:rsidP="00D03DCA">
            <w:pPr>
              <w:jc w:val="center"/>
              <w:rPr>
                <w:rFonts w:asciiTheme="minorHAnsi" w:hAnsiTheme="minorHAnsi"/>
              </w:rPr>
            </w:pPr>
          </w:p>
        </w:tc>
      </w:tr>
      <w:tr w:rsidR="0030482D" w:rsidRPr="00250720" w14:paraId="46C59EED" w14:textId="77777777" w:rsidTr="00E66720">
        <w:trPr>
          <w:cantSplit/>
          <w:jc w:val="center"/>
        </w:trPr>
        <w:tc>
          <w:tcPr>
            <w:tcW w:w="3697" w:type="dxa"/>
            <w:vAlign w:val="center"/>
          </w:tcPr>
          <w:p w14:paraId="5CDCB563"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Software</w:t>
            </w:r>
          </w:p>
        </w:tc>
        <w:tc>
          <w:tcPr>
            <w:tcW w:w="2793" w:type="dxa"/>
            <w:vAlign w:val="center"/>
          </w:tcPr>
          <w:p w14:paraId="1A277C58"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Abdelhamid Nafaa</w:t>
            </w:r>
          </w:p>
        </w:tc>
        <w:tc>
          <w:tcPr>
            <w:tcW w:w="1711" w:type="dxa"/>
            <w:vAlign w:val="center"/>
          </w:tcPr>
          <w:p w14:paraId="77DA0C97" w14:textId="77777777" w:rsidR="0030482D" w:rsidRPr="00250720" w:rsidRDefault="0030482D" w:rsidP="00E8690C">
            <w:pPr>
              <w:rPr>
                <w:rFonts w:asciiTheme="minorHAnsi" w:hAnsiTheme="minorHAnsi"/>
              </w:rPr>
            </w:pPr>
            <w:r w:rsidRPr="00250720">
              <w:rPr>
                <w:rFonts w:asciiTheme="minorHAnsi" w:hAnsiTheme="minorHAnsi"/>
              </w:rPr>
              <w:t>UCD</w:t>
            </w:r>
          </w:p>
        </w:tc>
        <w:tc>
          <w:tcPr>
            <w:tcW w:w="1375" w:type="dxa"/>
            <w:vAlign w:val="center"/>
          </w:tcPr>
          <w:p w14:paraId="0321E7C8" w14:textId="77777777" w:rsidR="0030482D" w:rsidRPr="00250720" w:rsidRDefault="0030482D" w:rsidP="00D03DCA">
            <w:pPr>
              <w:jc w:val="center"/>
              <w:rPr>
                <w:rFonts w:asciiTheme="minorHAnsi" w:hAnsiTheme="minorHAnsi"/>
              </w:rPr>
            </w:pPr>
          </w:p>
        </w:tc>
      </w:tr>
      <w:tr w:rsidR="0030482D" w:rsidRPr="00250720" w14:paraId="36713F81" w14:textId="77777777" w:rsidTr="00E66720">
        <w:trPr>
          <w:cantSplit/>
          <w:jc w:val="center"/>
        </w:trPr>
        <w:tc>
          <w:tcPr>
            <w:tcW w:w="3697" w:type="dxa"/>
            <w:vAlign w:val="center"/>
          </w:tcPr>
          <w:p w14:paraId="266EB794"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Switching &amp; Routing</w:t>
            </w:r>
          </w:p>
        </w:tc>
        <w:tc>
          <w:tcPr>
            <w:tcW w:w="2793" w:type="dxa"/>
            <w:vAlign w:val="center"/>
          </w:tcPr>
          <w:p w14:paraId="00856C3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Henry Suthon</w:t>
            </w:r>
          </w:p>
        </w:tc>
        <w:tc>
          <w:tcPr>
            <w:tcW w:w="1711" w:type="dxa"/>
            <w:vAlign w:val="center"/>
          </w:tcPr>
          <w:p w14:paraId="1994CCA7" w14:textId="77777777" w:rsidR="0030482D" w:rsidRPr="00250720" w:rsidRDefault="0030482D" w:rsidP="00880381">
            <w:pPr>
              <w:rPr>
                <w:rFonts w:asciiTheme="minorHAnsi" w:hAnsiTheme="minorHAnsi"/>
              </w:rPr>
            </w:pPr>
            <w:r w:rsidRPr="00250720">
              <w:rPr>
                <w:rFonts w:asciiTheme="minorHAnsi" w:hAnsiTheme="minorHAnsi"/>
              </w:rPr>
              <w:t>Barrios Technology</w:t>
            </w:r>
          </w:p>
        </w:tc>
        <w:tc>
          <w:tcPr>
            <w:tcW w:w="1375" w:type="dxa"/>
            <w:vAlign w:val="center"/>
          </w:tcPr>
          <w:p w14:paraId="7C7BDA43" w14:textId="1C36267A" w:rsidR="0030482D" w:rsidRPr="00250720" w:rsidRDefault="0030482D" w:rsidP="00D03DCA">
            <w:pPr>
              <w:jc w:val="center"/>
              <w:rPr>
                <w:rFonts w:asciiTheme="minorHAnsi" w:hAnsiTheme="minorHAnsi"/>
              </w:rPr>
            </w:pPr>
          </w:p>
        </w:tc>
      </w:tr>
      <w:tr w:rsidR="0030482D" w:rsidRPr="00250720" w14:paraId="13D9AB8D" w14:textId="77777777" w:rsidTr="00E66720">
        <w:trPr>
          <w:cantSplit/>
          <w:jc w:val="center"/>
        </w:trPr>
        <w:tc>
          <w:tcPr>
            <w:tcW w:w="3697" w:type="dxa"/>
            <w:vAlign w:val="center"/>
          </w:tcPr>
          <w:p w14:paraId="319DFD2C"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Systems Integration &amp; Modeling</w:t>
            </w:r>
          </w:p>
        </w:tc>
        <w:tc>
          <w:tcPr>
            <w:tcW w:w="2793" w:type="dxa"/>
            <w:vAlign w:val="center"/>
          </w:tcPr>
          <w:p w14:paraId="15065B80"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Harry (Charalabos) Skianis</w:t>
            </w:r>
          </w:p>
        </w:tc>
        <w:tc>
          <w:tcPr>
            <w:tcW w:w="1711" w:type="dxa"/>
            <w:vAlign w:val="center"/>
          </w:tcPr>
          <w:p w14:paraId="2FF10129" w14:textId="77777777" w:rsidR="0030482D" w:rsidRPr="00250720" w:rsidRDefault="0030482D" w:rsidP="00E8690C">
            <w:pPr>
              <w:rPr>
                <w:rFonts w:asciiTheme="minorHAnsi" w:hAnsiTheme="minorHAnsi"/>
              </w:rPr>
            </w:pPr>
            <w:r w:rsidRPr="00250720">
              <w:rPr>
                <w:rFonts w:asciiTheme="minorHAnsi" w:hAnsiTheme="minorHAnsi"/>
              </w:rPr>
              <w:t>U Aegean</w:t>
            </w:r>
          </w:p>
        </w:tc>
        <w:tc>
          <w:tcPr>
            <w:tcW w:w="1375" w:type="dxa"/>
            <w:vAlign w:val="center"/>
          </w:tcPr>
          <w:p w14:paraId="4BC65C8F" w14:textId="77777777" w:rsidR="0030482D" w:rsidRPr="00250720" w:rsidRDefault="0030482D" w:rsidP="00D03DCA">
            <w:pPr>
              <w:jc w:val="center"/>
              <w:rPr>
                <w:rFonts w:asciiTheme="minorHAnsi" w:hAnsiTheme="minorHAnsi"/>
              </w:rPr>
            </w:pPr>
          </w:p>
        </w:tc>
      </w:tr>
      <w:tr w:rsidR="0030482D" w:rsidRPr="00250720" w14:paraId="7F4AFF4D" w14:textId="77777777" w:rsidTr="00E66720">
        <w:trPr>
          <w:cantSplit/>
          <w:jc w:val="center"/>
        </w:trPr>
        <w:tc>
          <w:tcPr>
            <w:tcW w:w="3697" w:type="dxa"/>
            <w:vAlign w:val="center"/>
          </w:tcPr>
          <w:p w14:paraId="2096EC48"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 Theory</w:t>
            </w:r>
          </w:p>
        </w:tc>
        <w:tc>
          <w:tcPr>
            <w:tcW w:w="2793" w:type="dxa"/>
            <w:vAlign w:val="center"/>
          </w:tcPr>
          <w:p w14:paraId="58F35880"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Sana Sfar</w:t>
            </w:r>
          </w:p>
        </w:tc>
        <w:tc>
          <w:tcPr>
            <w:tcW w:w="1711" w:type="dxa"/>
            <w:vAlign w:val="center"/>
          </w:tcPr>
          <w:p w14:paraId="0A97183F" w14:textId="77777777" w:rsidR="0030482D" w:rsidRPr="00250720" w:rsidRDefault="0030482D" w:rsidP="00E8690C">
            <w:pPr>
              <w:rPr>
                <w:rFonts w:asciiTheme="minorHAnsi" w:hAnsiTheme="minorHAnsi"/>
              </w:rPr>
            </w:pPr>
            <w:r w:rsidRPr="00250720">
              <w:rPr>
                <w:rFonts w:asciiTheme="minorHAnsi" w:hAnsiTheme="minorHAnsi"/>
              </w:rPr>
              <w:t>HKUST</w:t>
            </w:r>
          </w:p>
        </w:tc>
        <w:tc>
          <w:tcPr>
            <w:tcW w:w="1375" w:type="dxa"/>
            <w:vAlign w:val="center"/>
          </w:tcPr>
          <w:p w14:paraId="6189D205" w14:textId="77777777" w:rsidR="0030482D" w:rsidRPr="00250720" w:rsidRDefault="0030482D" w:rsidP="00D03DCA">
            <w:pPr>
              <w:jc w:val="center"/>
              <w:rPr>
                <w:rFonts w:asciiTheme="minorHAnsi" w:hAnsiTheme="minorHAnsi"/>
              </w:rPr>
            </w:pPr>
          </w:p>
        </w:tc>
      </w:tr>
      <w:tr w:rsidR="0030482D" w:rsidRPr="00250720" w14:paraId="6609421B" w14:textId="77777777" w:rsidTr="00E66720">
        <w:trPr>
          <w:cantSplit/>
          <w:jc w:val="center"/>
        </w:trPr>
        <w:tc>
          <w:tcPr>
            <w:tcW w:w="3697" w:type="dxa"/>
            <w:vAlign w:val="center"/>
          </w:tcPr>
          <w:p w14:paraId="7B3125FB"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Computer Communications</w:t>
            </w:r>
          </w:p>
        </w:tc>
        <w:tc>
          <w:tcPr>
            <w:tcW w:w="2793" w:type="dxa"/>
            <w:vAlign w:val="center"/>
          </w:tcPr>
          <w:p w14:paraId="278AF583"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Venkatesha Prasad (“VP”)</w:t>
            </w:r>
          </w:p>
        </w:tc>
        <w:tc>
          <w:tcPr>
            <w:tcW w:w="1711" w:type="dxa"/>
            <w:vAlign w:val="center"/>
          </w:tcPr>
          <w:p w14:paraId="18F968A7" w14:textId="77777777" w:rsidR="0030482D" w:rsidRPr="00250720" w:rsidRDefault="0030482D" w:rsidP="00E8690C">
            <w:pPr>
              <w:rPr>
                <w:rFonts w:asciiTheme="minorHAnsi" w:hAnsiTheme="minorHAnsi"/>
              </w:rPr>
            </w:pPr>
            <w:r w:rsidRPr="00250720">
              <w:rPr>
                <w:rFonts w:asciiTheme="minorHAnsi" w:hAnsiTheme="minorHAnsi"/>
              </w:rPr>
              <w:t>TU Delft</w:t>
            </w:r>
          </w:p>
        </w:tc>
        <w:tc>
          <w:tcPr>
            <w:tcW w:w="1375" w:type="dxa"/>
            <w:vAlign w:val="center"/>
          </w:tcPr>
          <w:p w14:paraId="33307BC7" w14:textId="646EC4B3" w:rsidR="0030482D" w:rsidRPr="00250720" w:rsidRDefault="0030482D" w:rsidP="00D03DCA">
            <w:pPr>
              <w:jc w:val="center"/>
              <w:rPr>
                <w:rFonts w:asciiTheme="minorHAnsi" w:hAnsiTheme="minorHAnsi"/>
              </w:rPr>
            </w:pPr>
          </w:p>
        </w:tc>
      </w:tr>
      <w:tr w:rsidR="0030482D" w:rsidRPr="00250720" w14:paraId="50A300BB" w14:textId="77777777" w:rsidTr="00E66720">
        <w:trPr>
          <w:cantSplit/>
          <w:jc w:val="center"/>
        </w:trPr>
        <w:tc>
          <w:tcPr>
            <w:tcW w:w="3697" w:type="dxa"/>
            <w:vAlign w:val="center"/>
          </w:tcPr>
          <w:p w14:paraId="0C39E439"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Data Storage</w:t>
            </w:r>
          </w:p>
        </w:tc>
        <w:tc>
          <w:tcPr>
            <w:tcW w:w="2793" w:type="dxa"/>
            <w:vAlign w:val="center"/>
          </w:tcPr>
          <w:p w14:paraId="23F50D17"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Tiffany Jing Li</w:t>
            </w:r>
          </w:p>
        </w:tc>
        <w:tc>
          <w:tcPr>
            <w:tcW w:w="1711" w:type="dxa"/>
            <w:vAlign w:val="center"/>
          </w:tcPr>
          <w:p w14:paraId="0B03EF8B" w14:textId="77777777" w:rsidR="0030482D" w:rsidRPr="00250720" w:rsidRDefault="0030482D" w:rsidP="00E8690C">
            <w:pPr>
              <w:rPr>
                <w:rFonts w:asciiTheme="minorHAnsi" w:hAnsiTheme="minorHAnsi"/>
              </w:rPr>
            </w:pPr>
            <w:r w:rsidRPr="00250720">
              <w:rPr>
                <w:rFonts w:asciiTheme="minorHAnsi" w:hAnsiTheme="minorHAnsi"/>
              </w:rPr>
              <w:t>Lehigh</w:t>
            </w:r>
          </w:p>
        </w:tc>
        <w:tc>
          <w:tcPr>
            <w:tcW w:w="1375" w:type="dxa"/>
            <w:vAlign w:val="center"/>
          </w:tcPr>
          <w:p w14:paraId="31096636" w14:textId="77777777" w:rsidR="0030482D" w:rsidRPr="00250720" w:rsidRDefault="0030482D" w:rsidP="00D03DCA">
            <w:pPr>
              <w:jc w:val="center"/>
              <w:rPr>
                <w:rFonts w:asciiTheme="minorHAnsi" w:hAnsiTheme="minorHAnsi"/>
              </w:rPr>
            </w:pPr>
          </w:p>
        </w:tc>
      </w:tr>
      <w:tr w:rsidR="0030482D" w:rsidRPr="00250720" w14:paraId="5D2CD1BB" w14:textId="77777777" w:rsidTr="00E66720">
        <w:trPr>
          <w:cantSplit/>
          <w:jc w:val="center"/>
        </w:trPr>
        <w:tc>
          <w:tcPr>
            <w:tcW w:w="3697" w:type="dxa"/>
            <w:vAlign w:val="center"/>
          </w:tcPr>
          <w:p w14:paraId="185FDAFB"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e-Health</w:t>
            </w:r>
          </w:p>
        </w:tc>
        <w:tc>
          <w:tcPr>
            <w:tcW w:w="2793" w:type="dxa"/>
            <w:vAlign w:val="center"/>
          </w:tcPr>
          <w:p w14:paraId="306088E1"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 xml:space="preserve">Hsi-Pin Ma </w:t>
            </w:r>
          </w:p>
        </w:tc>
        <w:tc>
          <w:tcPr>
            <w:tcW w:w="1711" w:type="dxa"/>
            <w:vAlign w:val="center"/>
          </w:tcPr>
          <w:p w14:paraId="026FF456" w14:textId="77777777" w:rsidR="0030482D" w:rsidRPr="00250720" w:rsidRDefault="0030482D" w:rsidP="00E8690C">
            <w:pPr>
              <w:rPr>
                <w:rFonts w:asciiTheme="minorHAnsi" w:hAnsiTheme="minorHAnsi"/>
              </w:rPr>
            </w:pPr>
            <w:r w:rsidRPr="00250720">
              <w:rPr>
                <w:rFonts w:asciiTheme="minorHAnsi" w:eastAsia="Times New Roman" w:hAnsiTheme="minorHAnsi" w:cs="Courier New"/>
                <w:lang w:val="en-US" w:eastAsia="en-US"/>
              </w:rPr>
              <w:t>National Tsing Hua University</w:t>
            </w:r>
          </w:p>
        </w:tc>
        <w:tc>
          <w:tcPr>
            <w:tcW w:w="1375" w:type="dxa"/>
            <w:vAlign w:val="center"/>
          </w:tcPr>
          <w:p w14:paraId="1BFD3D7E" w14:textId="087CF194" w:rsidR="0030482D" w:rsidRPr="00250720" w:rsidRDefault="0030482D" w:rsidP="00D03DCA">
            <w:pPr>
              <w:jc w:val="center"/>
              <w:rPr>
                <w:rFonts w:asciiTheme="minorHAnsi" w:hAnsiTheme="minorHAnsi"/>
              </w:rPr>
            </w:pPr>
          </w:p>
        </w:tc>
      </w:tr>
      <w:tr w:rsidR="0030482D" w:rsidRPr="00250720" w14:paraId="05BD5037" w14:textId="77777777" w:rsidTr="00E66720">
        <w:trPr>
          <w:cantSplit/>
          <w:jc w:val="center"/>
        </w:trPr>
        <w:tc>
          <w:tcPr>
            <w:tcW w:w="3697" w:type="dxa"/>
            <w:vAlign w:val="center"/>
          </w:tcPr>
          <w:p w14:paraId="1B76E44D"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High-Speed Networking</w:t>
            </w:r>
          </w:p>
        </w:tc>
        <w:tc>
          <w:tcPr>
            <w:tcW w:w="2793" w:type="dxa"/>
            <w:vAlign w:val="center"/>
          </w:tcPr>
          <w:p w14:paraId="3B2130FE"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Gumaste Ashwin</w:t>
            </w:r>
          </w:p>
        </w:tc>
        <w:tc>
          <w:tcPr>
            <w:tcW w:w="1711" w:type="dxa"/>
            <w:vAlign w:val="center"/>
          </w:tcPr>
          <w:p w14:paraId="03616402" w14:textId="77777777" w:rsidR="0030482D" w:rsidRPr="00250720" w:rsidRDefault="0030482D" w:rsidP="00E8690C">
            <w:pPr>
              <w:rPr>
                <w:rFonts w:asciiTheme="minorHAnsi" w:hAnsiTheme="minorHAnsi"/>
              </w:rPr>
            </w:pPr>
            <w:r w:rsidRPr="00250720">
              <w:rPr>
                <w:rFonts w:asciiTheme="minorHAnsi" w:hAnsiTheme="minorHAnsi"/>
              </w:rPr>
              <w:t>IIT/MIT</w:t>
            </w:r>
          </w:p>
        </w:tc>
        <w:tc>
          <w:tcPr>
            <w:tcW w:w="1375" w:type="dxa"/>
            <w:vAlign w:val="center"/>
          </w:tcPr>
          <w:p w14:paraId="4A464B23" w14:textId="77777777" w:rsidR="0030482D" w:rsidRPr="00250720" w:rsidRDefault="0030482D" w:rsidP="00D03DCA">
            <w:pPr>
              <w:jc w:val="center"/>
              <w:rPr>
                <w:rFonts w:asciiTheme="minorHAnsi" w:hAnsiTheme="minorHAnsi"/>
              </w:rPr>
            </w:pPr>
          </w:p>
        </w:tc>
      </w:tr>
      <w:tr w:rsidR="0030482D" w:rsidRPr="00250720" w14:paraId="1350C5A4" w14:textId="77777777" w:rsidTr="00E66720">
        <w:trPr>
          <w:cantSplit/>
          <w:jc w:val="center"/>
        </w:trPr>
        <w:tc>
          <w:tcPr>
            <w:tcW w:w="3697" w:type="dxa"/>
            <w:vAlign w:val="center"/>
          </w:tcPr>
          <w:p w14:paraId="4ABB00EE"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Information Infrastructure &amp; Networking</w:t>
            </w:r>
          </w:p>
        </w:tc>
        <w:tc>
          <w:tcPr>
            <w:tcW w:w="2793" w:type="dxa"/>
            <w:vAlign w:val="center"/>
          </w:tcPr>
          <w:p w14:paraId="031F9816" w14:textId="77777777" w:rsidR="0030482D" w:rsidRPr="00250720" w:rsidRDefault="0030482D" w:rsidP="00D03DCA">
            <w:pPr>
              <w:adjustRightInd w:val="0"/>
              <w:snapToGrid w:val="0"/>
              <w:rPr>
                <w:rFonts w:asciiTheme="minorHAnsi" w:hAnsiTheme="minorHAnsi"/>
              </w:rPr>
            </w:pPr>
          </w:p>
        </w:tc>
        <w:tc>
          <w:tcPr>
            <w:tcW w:w="1711" w:type="dxa"/>
            <w:vAlign w:val="center"/>
          </w:tcPr>
          <w:p w14:paraId="6E1A2D80" w14:textId="77777777" w:rsidR="0030482D" w:rsidRPr="00250720" w:rsidRDefault="0030482D" w:rsidP="00E8690C">
            <w:pPr>
              <w:rPr>
                <w:rFonts w:asciiTheme="minorHAnsi" w:hAnsiTheme="minorHAnsi"/>
              </w:rPr>
            </w:pPr>
          </w:p>
        </w:tc>
        <w:tc>
          <w:tcPr>
            <w:tcW w:w="1375" w:type="dxa"/>
            <w:vAlign w:val="center"/>
          </w:tcPr>
          <w:p w14:paraId="7D507977" w14:textId="77777777" w:rsidR="0030482D" w:rsidRPr="00250720" w:rsidRDefault="0030482D" w:rsidP="00D03DCA">
            <w:pPr>
              <w:jc w:val="center"/>
              <w:rPr>
                <w:rFonts w:asciiTheme="minorHAnsi" w:hAnsiTheme="minorHAnsi"/>
              </w:rPr>
            </w:pPr>
          </w:p>
        </w:tc>
      </w:tr>
      <w:tr w:rsidR="0030482D" w:rsidRPr="00250720" w14:paraId="4752FF1F" w14:textId="77777777" w:rsidTr="00E66720">
        <w:trPr>
          <w:cantSplit/>
          <w:jc w:val="center"/>
        </w:trPr>
        <w:tc>
          <w:tcPr>
            <w:tcW w:w="3697" w:type="dxa"/>
            <w:vAlign w:val="center"/>
          </w:tcPr>
          <w:p w14:paraId="1CBADE5A"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Internet</w:t>
            </w:r>
          </w:p>
        </w:tc>
        <w:tc>
          <w:tcPr>
            <w:tcW w:w="2793" w:type="dxa"/>
            <w:vAlign w:val="center"/>
          </w:tcPr>
          <w:p w14:paraId="47F0D7E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Periklis Chatzimisios</w:t>
            </w:r>
          </w:p>
        </w:tc>
        <w:tc>
          <w:tcPr>
            <w:tcW w:w="1711" w:type="dxa"/>
            <w:vAlign w:val="center"/>
          </w:tcPr>
          <w:p w14:paraId="7D9744AE" w14:textId="77777777" w:rsidR="0030482D" w:rsidRPr="00250720" w:rsidRDefault="0030482D" w:rsidP="00E8690C">
            <w:pPr>
              <w:rPr>
                <w:rFonts w:asciiTheme="minorHAnsi" w:hAnsiTheme="minorHAnsi"/>
              </w:rPr>
            </w:pPr>
            <w:r w:rsidRPr="00250720">
              <w:rPr>
                <w:rFonts w:asciiTheme="minorHAnsi" w:hAnsiTheme="minorHAnsi"/>
              </w:rPr>
              <w:t>ATEITHE</w:t>
            </w:r>
          </w:p>
        </w:tc>
        <w:tc>
          <w:tcPr>
            <w:tcW w:w="1375" w:type="dxa"/>
            <w:vAlign w:val="center"/>
          </w:tcPr>
          <w:p w14:paraId="2F32B4E8" w14:textId="3C4C797B" w:rsidR="0030482D" w:rsidRPr="00250720" w:rsidRDefault="0030482D" w:rsidP="00D03DCA">
            <w:pPr>
              <w:jc w:val="center"/>
              <w:rPr>
                <w:rFonts w:asciiTheme="minorHAnsi" w:hAnsiTheme="minorHAnsi"/>
              </w:rPr>
            </w:pPr>
          </w:p>
        </w:tc>
      </w:tr>
      <w:tr w:rsidR="0030482D" w:rsidRPr="00250720" w14:paraId="5ADB3B72" w14:textId="77777777" w:rsidTr="00E66720">
        <w:trPr>
          <w:cantSplit/>
          <w:jc w:val="center"/>
        </w:trPr>
        <w:tc>
          <w:tcPr>
            <w:tcW w:w="3697" w:type="dxa"/>
            <w:vAlign w:val="center"/>
          </w:tcPr>
          <w:p w14:paraId="5612361B"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Multimedia Communications</w:t>
            </w:r>
          </w:p>
        </w:tc>
        <w:tc>
          <w:tcPr>
            <w:tcW w:w="2793" w:type="dxa"/>
            <w:vAlign w:val="center"/>
          </w:tcPr>
          <w:p w14:paraId="13B28E97"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Stan Moyer</w:t>
            </w:r>
          </w:p>
        </w:tc>
        <w:tc>
          <w:tcPr>
            <w:tcW w:w="1711" w:type="dxa"/>
            <w:vAlign w:val="center"/>
          </w:tcPr>
          <w:p w14:paraId="4414F618" w14:textId="77777777" w:rsidR="0030482D" w:rsidRPr="00250720" w:rsidRDefault="0030482D" w:rsidP="00E8690C">
            <w:pPr>
              <w:rPr>
                <w:rFonts w:asciiTheme="minorHAnsi" w:hAnsiTheme="minorHAnsi"/>
              </w:rPr>
            </w:pPr>
            <w:r w:rsidRPr="00250720">
              <w:rPr>
                <w:rFonts w:asciiTheme="minorHAnsi" w:hAnsiTheme="minorHAnsi"/>
              </w:rPr>
              <w:t>Global Inventures</w:t>
            </w:r>
          </w:p>
        </w:tc>
        <w:tc>
          <w:tcPr>
            <w:tcW w:w="1375" w:type="dxa"/>
            <w:vAlign w:val="center"/>
          </w:tcPr>
          <w:p w14:paraId="7331DC3E" w14:textId="77777777" w:rsidR="0030482D" w:rsidRPr="00250720" w:rsidRDefault="0030482D" w:rsidP="00D03DCA">
            <w:pPr>
              <w:jc w:val="center"/>
              <w:rPr>
                <w:rFonts w:asciiTheme="minorHAnsi" w:hAnsiTheme="minorHAnsi"/>
              </w:rPr>
            </w:pPr>
          </w:p>
        </w:tc>
      </w:tr>
      <w:tr w:rsidR="0030482D" w:rsidRPr="00250720" w14:paraId="41565D0B" w14:textId="77777777" w:rsidTr="00E66720">
        <w:trPr>
          <w:cantSplit/>
          <w:jc w:val="center"/>
        </w:trPr>
        <w:tc>
          <w:tcPr>
            <w:tcW w:w="3697" w:type="dxa"/>
            <w:vAlign w:val="center"/>
          </w:tcPr>
          <w:p w14:paraId="2784673F"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Network Operations &amp; Management</w:t>
            </w:r>
          </w:p>
        </w:tc>
        <w:tc>
          <w:tcPr>
            <w:tcW w:w="2793" w:type="dxa"/>
            <w:vAlign w:val="center"/>
          </w:tcPr>
          <w:p w14:paraId="1D79A5C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Marcus Brunner</w:t>
            </w:r>
          </w:p>
        </w:tc>
        <w:tc>
          <w:tcPr>
            <w:tcW w:w="1711" w:type="dxa"/>
            <w:vAlign w:val="center"/>
          </w:tcPr>
          <w:p w14:paraId="5ED92DC9" w14:textId="77777777" w:rsidR="0030482D" w:rsidRPr="00250720" w:rsidRDefault="0030482D" w:rsidP="00E8690C">
            <w:pPr>
              <w:rPr>
                <w:rFonts w:asciiTheme="minorHAnsi" w:hAnsiTheme="minorHAnsi"/>
              </w:rPr>
            </w:pPr>
            <w:r w:rsidRPr="00250720">
              <w:rPr>
                <w:rFonts w:asciiTheme="minorHAnsi" w:hAnsiTheme="minorHAnsi"/>
              </w:rPr>
              <w:t>NEC Europe</w:t>
            </w:r>
          </w:p>
        </w:tc>
        <w:tc>
          <w:tcPr>
            <w:tcW w:w="1375" w:type="dxa"/>
            <w:vAlign w:val="center"/>
          </w:tcPr>
          <w:p w14:paraId="4CBE7334" w14:textId="77777777" w:rsidR="0030482D" w:rsidRPr="00250720" w:rsidRDefault="0030482D" w:rsidP="00D03DCA">
            <w:pPr>
              <w:jc w:val="center"/>
              <w:rPr>
                <w:rFonts w:asciiTheme="minorHAnsi" w:hAnsiTheme="minorHAnsi"/>
              </w:rPr>
            </w:pPr>
          </w:p>
        </w:tc>
      </w:tr>
      <w:tr w:rsidR="0030482D" w:rsidRPr="00250720" w14:paraId="1749CB77" w14:textId="77777777" w:rsidTr="00E66720">
        <w:trPr>
          <w:cantSplit/>
          <w:jc w:val="center"/>
        </w:trPr>
        <w:tc>
          <w:tcPr>
            <w:tcW w:w="3697" w:type="dxa"/>
            <w:vAlign w:val="center"/>
          </w:tcPr>
          <w:p w14:paraId="293C4FF4"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Optical Networking</w:t>
            </w:r>
          </w:p>
        </w:tc>
        <w:tc>
          <w:tcPr>
            <w:tcW w:w="2793" w:type="dxa"/>
            <w:vAlign w:val="center"/>
          </w:tcPr>
          <w:p w14:paraId="09D41F22"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Josué Kuri</w:t>
            </w:r>
          </w:p>
        </w:tc>
        <w:tc>
          <w:tcPr>
            <w:tcW w:w="1711" w:type="dxa"/>
            <w:vAlign w:val="center"/>
          </w:tcPr>
          <w:p w14:paraId="29BB0683" w14:textId="77777777" w:rsidR="0030482D" w:rsidRPr="00250720" w:rsidRDefault="0030482D" w:rsidP="00E8690C">
            <w:pPr>
              <w:rPr>
                <w:rFonts w:asciiTheme="minorHAnsi" w:hAnsiTheme="minorHAnsi"/>
              </w:rPr>
            </w:pPr>
            <w:r w:rsidRPr="00250720">
              <w:rPr>
                <w:rFonts w:asciiTheme="minorHAnsi" w:hAnsiTheme="minorHAnsi"/>
              </w:rPr>
              <w:t>Infinera</w:t>
            </w:r>
          </w:p>
        </w:tc>
        <w:tc>
          <w:tcPr>
            <w:tcW w:w="1375" w:type="dxa"/>
            <w:vAlign w:val="center"/>
          </w:tcPr>
          <w:p w14:paraId="06F59B0C" w14:textId="77777777" w:rsidR="0030482D" w:rsidRPr="00250720" w:rsidRDefault="0030482D" w:rsidP="00D03DCA">
            <w:pPr>
              <w:jc w:val="center"/>
              <w:rPr>
                <w:rFonts w:asciiTheme="minorHAnsi" w:hAnsiTheme="minorHAnsi"/>
              </w:rPr>
            </w:pPr>
          </w:p>
        </w:tc>
      </w:tr>
      <w:tr w:rsidR="0030482D" w:rsidRPr="00250720" w14:paraId="520FD655" w14:textId="77777777" w:rsidTr="00E66720">
        <w:trPr>
          <w:cantSplit/>
          <w:jc w:val="center"/>
        </w:trPr>
        <w:tc>
          <w:tcPr>
            <w:tcW w:w="3697" w:type="dxa"/>
            <w:vAlign w:val="center"/>
          </w:tcPr>
          <w:p w14:paraId="050F5F3D"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Power Line Communications</w:t>
            </w:r>
          </w:p>
        </w:tc>
        <w:tc>
          <w:tcPr>
            <w:tcW w:w="2793" w:type="dxa"/>
            <w:vAlign w:val="center"/>
          </w:tcPr>
          <w:p w14:paraId="39C553D1"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Haniph Latchman</w:t>
            </w:r>
          </w:p>
        </w:tc>
        <w:tc>
          <w:tcPr>
            <w:tcW w:w="1711" w:type="dxa"/>
            <w:vAlign w:val="center"/>
          </w:tcPr>
          <w:p w14:paraId="622D5CA7" w14:textId="77777777" w:rsidR="0030482D" w:rsidRPr="00250720" w:rsidRDefault="0030482D" w:rsidP="00E8690C">
            <w:pPr>
              <w:rPr>
                <w:rFonts w:asciiTheme="minorHAnsi" w:hAnsiTheme="minorHAnsi"/>
              </w:rPr>
            </w:pPr>
            <w:r w:rsidRPr="00250720">
              <w:rPr>
                <w:rFonts w:asciiTheme="minorHAnsi" w:hAnsiTheme="minorHAnsi"/>
              </w:rPr>
              <w:t>U Florida</w:t>
            </w:r>
          </w:p>
        </w:tc>
        <w:tc>
          <w:tcPr>
            <w:tcW w:w="1375" w:type="dxa"/>
            <w:vAlign w:val="center"/>
          </w:tcPr>
          <w:p w14:paraId="014869CF" w14:textId="77777777" w:rsidR="0030482D" w:rsidRPr="00250720" w:rsidRDefault="0030482D" w:rsidP="00D03DCA">
            <w:pPr>
              <w:jc w:val="center"/>
              <w:rPr>
                <w:rFonts w:asciiTheme="minorHAnsi" w:hAnsiTheme="minorHAnsi"/>
              </w:rPr>
            </w:pPr>
          </w:p>
        </w:tc>
      </w:tr>
      <w:tr w:rsidR="0030482D" w:rsidRPr="00250720" w14:paraId="56E38C5B" w14:textId="77777777" w:rsidTr="00E66720">
        <w:trPr>
          <w:cantSplit/>
          <w:jc w:val="center"/>
        </w:trPr>
        <w:tc>
          <w:tcPr>
            <w:tcW w:w="3697" w:type="dxa"/>
            <w:vAlign w:val="center"/>
          </w:tcPr>
          <w:p w14:paraId="449E5432"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Radio Communications</w:t>
            </w:r>
          </w:p>
        </w:tc>
        <w:tc>
          <w:tcPr>
            <w:tcW w:w="2793" w:type="dxa"/>
            <w:vAlign w:val="center"/>
          </w:tcPr>
          <w:p w14:paraId="0910D4E3"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George Chrisikos</w:t>
            </w:r>
          </w:p>
        </w:tc>
        <w:tc>
          <w:tcPr>
            <w:tcW w:w="1711" w:type="dxa"/>
            <w:vAlign w:val="center"/>
          </w:tcPr>
          <w:p w14:paraId="65C3D052" w14:textId="77777777" w:rsidR="0030482D" w:rsidRPr="00250720" w:rsidRDefault="0030482D" w:rsidP="00E8690C">
            <w:pPr>
              <w:rPr>
                <w:rFonts w:asciiTheme="minorHAnsi" w:hAnsiTheme="minorHAnsi"/>
              </w:rPr>
            </w:pPr>
            <w:r w:rsidRPr="00250720">
              <w:rPr>
                <w:rFonts w:asciiTheme="minorHAnsi" w:hAnsiTheme="minorHAnsi"/>
              </w:rPr>
              <w:t>Qualcomm</w:t>
            </w:r>
          </w:p>
        </w:tc>
        <w:tc>
          <w:tcPr>
            <w:tcW w:w="1375" w:type="dxa"/>
            <w:vAlign w:val="center"/>
          </w:tcPr>
          <w:p w14:paraId="241BBB0C" w14:textId="77777777" w:rsidR="0030482D" w:rsidRPr="00250720" w:rsidRDefault="0030482D" w:rsidP="00D03DCA">
            <w:pPr>
              <w:jc w:val="center"/>
              <w:rPr>
                <w:rFonts w:asciiTheme="minorHAnsi" w:hAnsiTheme="minorHAnsi"/>
              </w:rPr>
            </w:pPr>
          </w:p>
        </w:tc>
      </w:tr>
      <w:tr w:rsidR="0030482D" w:rsidRPr="00250720" w14:paraId="5A6C1C26" w14:textId="77777777" w:rsidTr="00E66720">
        <w:trPr>
          <w:cantSplit/>
          <w:jc w:val="center"/>
        </w:trPr>
        <w:tc>
          <w:tcPr>
            <w:tcW w:w="3697" w:type="dxa"/>
            <w:vAlign w:val="center"/>
          </w:tcPr>
          <w:p w14:paraId="728C667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Satellite &amp; Space Communications</w:t>
            </w:r>
          </w:p>
        </w:tc>
        <w:tc>
          <w:tcPr>
            <w:tcW w:w="2793" w:type="dxa"/>
            <w:vAlign w:val="center"/>
          </w:tcPr>
          <w:p w14:paraId="0F4389D2" w14:textId="77777777" w:rsidR="0030482D" w:rsidRPr="00250720" w:rsidRDefault="0030482D" w:rsidP="00D03DCA">
            <w:pPr>
              <w:adjustRightInd w:val="0"/>
              <w:snapToGrid w:val="0"/>
              <w:rPr>
                <w:rFonts w:asciiTheme="minorHAnsi" w:hAnsiTheme="minorHAnsi"/>
              </w:rPr>
            </w:pPr>
          </w:p>
        </w:tc>
        <w:tc>
          <w:tcPr>
            <w:tcW w:w="1711" w:type="dxa"/>
            <w:vAlign w:val="center"/>
          </w:tcPr>
          <w:p w14:paraId="2D0B05BF" w14:textId="77777777" w:rsidR="0030482D" w:rsidRPr="00250720" w:rsidRDefault="0030482D" w:rsidP="00E8690C">
            <w:pPr>
              <w:rPr>
                <w:rFonts w:asciiTheme="minorHAnsi" w:hAnsiTheme="minorHAnsi"/>
              </w:rPr>
            </w:pPr>
          </w:p>
        </w:tc>
        <w:tc>
          <w:tcPr>
            <w:tcW w:w="1375" w:type="dxa"/>
            <w:vAlign w:val="center"/>
          </w:tcPr>
          <w:p w14:paraId="1AE83CAB" w14:textId="77777777" w:rsidR="0030482D" w:rsidRPr="00250720" w:rsidRDefault="0030482D" w:rsidP="00D03DCA">
            <w:pPr>
              <w:jc w:val="center"/>
              <w:rPr>
                <w:rFonts w:asciiTheme="minorHAnsi" w:hAnsiTheme="minorHAnsi"/>
              </w:rPr>
            </w:pPr>
          </w:p>
        </w:tc>
      </w:tr>
      <w:tr w:rsidR="0030482D" w:rsidRPr="00250720" w14:paraId="4CFF582A" w14:textId="77777777" w:rsidTr="00E66720">
        <w:trPr>
          <w:cantSplit/>
          <w:jc w:val="center"/>
        </w:trPr>
        <w:tc>
          <w:tcPr>
            <w:tcW w:w="3697" w:type="dxa"/>
            <w:vAlign w:val="center"/>
          </w:tcPr>
          <w:p w14:paraId="0080C835"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Signal Processing &amp; Communications Electronics</w:t>
            </w:r>
          </w:p>
        </w:tc>
        <w:tc>
          <w:tcPr>
            <w:tcW w:w="2793" w:type="dxa"/>
            <w:vAlign w:val="center"/>
          </w:tcPr>
          <w:p w14:paraId="678D4A08"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Hai Lin</w:t>
            </w:r>
          </w:p>
        </w:tc>
        <w:tc>
          <w:tcPr>
            <w:tcW w:w="1711" w:type="dxa"/>
            <w:vAlign w:val="center"/>
          </w:tcPr>
          <w:p w14:paraId="325DF843" w14:textId="77777777" w:rsidR="0030482D" w:rsidRPr="00250720" w:rsidRDefault="0030482D" w:rsidP="00E8690C">
            <w:pPr>
              <w:rPr>
                <w:rFonts w:asciiTheme="minorHAnsi" w:hAnsiTheme="minorHAnsi"/>
              </w:rPr>
            </w:pPr>
            <w:r w:rsidRPr="00250720">
              <w:rPr>
                <w:rFonts w:asciiTheme="minorHAnsi" w:hAnsiTheme="minorHAnsi"/>
              </w:rPr>
              <w:t>OPU</w:t>
            </w:r>
          </w:p>
        </w:tc>
        <w:tc>
          <w:tcPr>
            <w:tcW w:w="1375" w:type="dxa"/>
            <w:vAlign w:val="center"/>
          </w:tcPr>
          <w:p w14:paraId="5A0A0219" w14:textId="77777777" w:rsidR="0030482D" w:rsidRPr="00250720" w:rsidRDefault="0030482D" w:rsidP="00D03DCA">
            <w:pPr>
              <w:jc w:val="center"/>
              <w:rPr>
                <w:rFonts w:asciiTheme="minorHAnsi" w:hAnsiTheme="minorHAnsi"/>
              </w:rPr>
            </w:pPr>
          </w:p>
        </w:tc>
      </w:tr>
      <w:tr w:rsidR="0030482D" w:rsidRPr="00250720" w14:paraId="29489EB4" w14:textId="77777777" w:rsidTr="00E66720">
        <w:trPr>
          <w:cantSplit/>
          <w:jc w:val="center"/>
        </w:trPr>
        <w:tc>
          <w:tcPr>
            <w:tcW w:w="3697" w:type="dxa"/>
            <w:vAlign w:val="center"/>
          </w:tcPr>
          <w:p w14:paraId="7AE6305A"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Tactical Communications &amp; Operations</w:t>
            </w:r>
          </w:p>
        </w:tc>
        <w:tc>
          <w:tcPr>
            <w:tcW w:w="2793" w:type="dxa"/>
            <w:vAlign w:val="center"/>
          </w:tcPr>
          <w:p w14:paraId="6BD9D884" w14:textId="77777777" w:rsidR="0030482D" w:rsidRPr="00250720" w:rsidRDefault="0030482D" w:rsidP="00D03DCA">
            <w:pPr>
              <w:adjustRightInd w:val="0"/>
              <w:snapToGrid w:val="0"/>
              <w:rPr>
                <w:rFonts w:asciiTheme="minorHAnsi" w:hAnsiTheme="minorHAnsi"/>
              </w:rPr>
            </w:pPr>
          </w:p>
        </w:tc>
        <w:tc>
          <w:tcPr>
            <w:tcW w:w="1711" w:type="dxa"/>
            <w:vAlign w:val="center"/>
          </w:tcPr>
          <w:p w14:paraId="1F54287B" w14:textId="77777777" w:rsidR="0030482D" w:rsidRPr="00250720" w:rsidRDefault="0030482D" w:rsidP="00E8690C">
            <w:pPr>
              <w:rPr>
                <w:rFonts w:asciiTheme="minorHAnsi" w:hAnsiTheme="minorHAnsi"/>
              </w:rPr>
            </w:pPr>
          </w:p>
        </w:tc>
        <w:tc>
          <w:tcPr>
            <w:tcW w:w="1375" w:type="dxa"/>
            <w:vAlign w:val="center"/>
          </w:tcPr>
          <w:p w14:paraId="7AA1B924" w14:textId="77777777" w:rsidR="0030482D" w:rsidRPr="00250720" w:rsidRDefault="0030482D" w:rsidP="00D03DCA">
            <w:pPr>
              <w:jc w:val="center"/>
              <w:rPr>
                <w:rFonts w:asciiTheme="minorHAnsi" w:hAnsiTheme="minorHAnsi"/>
              </w:rPr>
            </w:pPr>
          </w:p>
        </w:tc>
      </w:tr>
      <w:tr w:rsidR="0030482D" w:rsidRPr="00250720" w14:paraId="48A2C3E1" w14:textId="77777777" w:rsidTr="00E66720">
        <w:trPr>
          <w:cantSplit/>
          <w:jc w:val="center"/>
        </w:trPr>
        <w:tc>
          <w:tcPr>
            <w:tcW w:w="3697" w:type="dxa"/>
            <w:vAlign w:val="center"/>
          </w:tcPr>
          <w:p w14:paraId="61FD2659"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lastRenderedPageBreak/>
              <w:t>Transmission, Access, &amp; Optical Systems</w:t>
            </w:r>
          </w:p>
        </w:tc>
        <w:tc>
          <w:tcPr>
            <w:tcW w:w="2793" w:type="dxa"/>
            <w:vAlign w:val="center"/>
          </w:tcPr>
          <w:p w14:paraId="47B4FEB2"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Frank Effenberger</w:t>
            </w:r>
          </w:p>
        </w:tc>
        <w:tc>
          <w:tcPr>
            <w:tcW w:w="1711" w:type="dxa"/>
            <w:vAlign w:val="center"/>
          </w:tcPr>
          <w:p w14:paraId="059BCEC1" w14:textId="77777777" w:rsidR="0030482D" w:rsidRPr="00250720" w:rsidRDefault="0030482D" w:rsidP="00E8690C">
            <w:pPr>
              <w:rPr>
                <w:rFonts w:asciiTheme="minorHAnsi" w:hAnsiTheme="minorHAnsi"/>
              </w:rPr>
            </w:pPr>
            <w:r w:rsidRPr="00250720">
              <w:rPr>
                <w:rFonts w:asciiTheme="minorHAnsi" w:hAnsiTheme="minorHAnsi"/>
              </w:rPr>
              <w:t>Huawei</w:t>
            </w:r>
          </w:p>
        </w:tc>
        <w:tc>
          <w:tcPr>
            <w:tcW w:w="1375" w:type="dxa"/>
            <w:vAlign w:val="center"/>
          </w:tcPr>
          <w:p w14:paraId="45577EA8" w14:textId="77777777" w:rsidR="0030482D" w:rsidRPr="00250720" w:rsidRDefault="0030482D" w:rsidP="00D03DCA">
            <w:pPr>
              <w:jc w:val="center"/>
              <w:rPr>
                <w:rFonts w:asciiTheme="minorHAnsi" w:hAnsiTheme="minorHAnsi"/>
              </w:rPr>
            </w:pPr>
          </w:p>
        </w:tc>
      </w:tr>
      <w:tr w:rsidR="0030482D" w:rsidRPr="00250720" w14:paraId="192A06AF" w14:textId="77777777" w:rsidTr="00E66720">
        <w:trPr>
          <w:cantSplit/>
          <w:jc w:val="center"/>
        </w:trPr>
        <w:tc>
          <w:tcPr>
            <w:tcW w:w="3697" w:type="dxa"/>
            <w:vAlign w:val="center"/>
          </w:tcPr>
          <w:p w14:paraId="27416834"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Wireless Communications</w:t>
            </w:r>
          </w:p>
        </w:tc>
        <w:tc>
          <w:tcPr>
            <w:tcW w:w="2793" w:type="dxa"/>
            <w:vAlign w:val="center"/>
          </w:tcPr>
          <w:p w14:paraId="13476816"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Xuemin (Sherman) Shen</w:t>
            </w:r>
          </w:p>
        </w:tc>
        <w:tc>
          <w:tcPr>
            <w:tcW w:w="1711" w:type="dxa"/>
            <w:vAlign w:val="center"/>
          </w:tcPr>
          <w:p w14:paraId="3570DBA0" w14:textId="77777777" w:rsidR="0030482D" w:rsidRPr="00250720" w:rsidRDefault="0030482D" w:rsidP="00E8690C">
            <w:pPr>
              <w:rPr>
                <w:rFonts w:asciiTheme="minorHAnsi" w:hAnsiTheme="minorHAnsi"/>
              </w:rPr>
            </w:pPr>
            <w:r w:rsidRPr="00250720">
              <w:rPr>
                <w:rFonts w:asciiTheme="minorHAnsi" w:hAnsiTheme="minorHAnsi"/>
              </w:rPr>
              <w:t>U Waterloo</w:t>
            </w:r>
          </w:p>
        </w:tc>
        <w:tc>
          <w:tcPr>
            <w:tcW w:w="1375" w:type="dxa"/>
            <w:vAlign w:val="center"/>
          </w:tcPr>
          <w:p w14:paraId="45A6557A" w14:textId="77777777" w:rsidR="0030482D" w:rsidRPr="00250720" w:rsidRDefault="0030482D" w:rsidP="00D03DCA">
            <w:pPr>
              <w:jc w:val="center"/>
              <w:rPr>
                <w:rFonts w:asciiTheme="minorHAnsi" w:hAnsiTheme="minorHAnsi"/>
              </w:rPr>
            </w:pPr>
          </w:p>
        </w:tc>
      </w:tr>
      <w:tr w:rsidR="0030482D" w:rsidRPr="00250720" w14:paraId="5D374690" w14:textId="77777777" w:rsidTr="00E66720">
        <w:trPr>
          <w:cantSplit/>
          <w:jc w:val="center"/>
        </w:trPr>
        <w:tc>
          <w:tcPr>
            <w:tcW w:w="3697" w:type="dxa"/>
            <w:vAlign w:val="center"/>
          </w:tcPr>
          <w:p w14:paraId="7C4F277C" w14:textId="77777777" w:rsidR="0030482D" w:rsidRPr="00250720" w:rsidRDefault="0030482D" w:rsidP="004215DF">
            <w:pPr>
              <w:adjustRightInd w:val="0"/>
              <w:snapToGrid w:val="0"/>
              <w:jc w:val="center"/>
              <w:rPr>
                <w:rFonts w:asciiTheme="minorHAnsi" w:hAnsiTheme="minorHAnsi"/>
                <w:b/>
              </w:rPr>
            </w:pPr>
            <w:r w:rsidRPr="00250720">
              <w:rPr>
                <w:rFonts w:asciiTheme="minorHAnsi" w:hAnsiTheme="minorHAnsi"/>
                <w:b/>
              </w:rPr>
              <w:t>Emerging Technical Subcommittee</w:t>
            </w:r>
          </w:p>
        </w:tc>
        <w:tc>
          <w:tcPr>
            <w:tcW w:w="2793" w:type="dxa"/>
            <w:vAlign w:val="center"/>
          </w:tcPr>
          <w:p w14:paraId="03AABDEE" w14:textId="77777777" w:rsidR="0030482D" w:rsidRPr="00250720" w:rsidRDefault="0030482D" w:rsidP="004215DF">
            <w:pPr>
              <w:adjustRightInd w:val="0"/>
              <w:snapToGrid w:val="0"/>
              <w:jc w:val="center"/>
              <w:rPr>
                <w:rFonts w:asciiTheme="minorHAnsi" w:hAnsiTheme="minorHAnsi"/>
                <w:b/>
              </w:rPr>
            </w:pPr>
          </w:p>
        </w:tc>
        <w:tc>
          <w:tcPr>
            <w:tcW w:w="1711" w:type="dxa"/>
            <w:vAlign w:val="center"/>
          </w:tcPr>
          <w:p w14:paraId="48450CEE" w14:textId="77777777" w:rsidR="0030482D" w:rsidRPr="00250720" w:rsidRDefault="0030482D" w:rsidP="004215DF">
            <w:pPr>
              <w:jc w:val="center"/>
              <w:rPr>
                <w:rFonts w:asciiTheme="minorHAnsi" w:hAnsiTheme="minorHAnsi"/>
                <w:b/>
              </w:rPr>
            </w:pPr>
          </w:p>
        </w:tc>
        <w:tc>
          <w:tcPr>
            <w:tcW w:w="1375" w:type="dxa"/>
            <w:vAlign w:val="center"/>
          </w:tcPr>
          <w:p w14:paraId="1C0DEC84" w14:textId="77777777" w:rsidR="0030482D" w:rsidRPr="00250720" w:rsidRDefault="0030482D" w:rsidP="004215DF">
            <w:pPr>
              <w:jc w:val="center"/>
              <w:rPr>
                <w:rFonts w:asciiTheme="minorHAnsi" w:hAnsiTheme="minorHAnsi"/>
                <w:b/>
              </w:rPr>
            </w:pPr>
          </w:p>
        </w:tc>
      </w:tr>
      <w:tr w:rsidR="0030482D" w:rsidRPr="00250720" w14:paraId="71A3D8F0" w14:textId="77777777" w:rsidTr="00E66720">
        <w:trPr>
          <w:cantSplit/>
          <w:jc w:val="center"/>
        </w:trPr>
        <w:tc>
          <w:tcPr>
            <w:tcW w:w="3697" w:type="dxa"/>
            <w:vAlign w:val="center"/>
          </w:tcPr>
          <w:p w14:paraId="2C9AEE83"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Applications of Nanotechnology in Communications</w:t>
            </w:r>
          </w:p>
        </w:tc>
        <w:tc>
          <w:tcPr>
            <w:tcW w:w="2793" w:type="dxa"/>
            <w:vAlign w:val="center"/>
          </w:tcPr>
          <w:p w14:paraId="4EBCD628" w14:textId="77777777" w:rsidR="0030482D" w:rsidRPr="00250720" w:rsidRDefault="0030482D" w:rsidP="00D03DCA">
            <w:pPr>
              <w:adjustRightInd w:val="0"/>
              <w:snapToGrid w:val="0"/>
              <w:rPr>
                <w:rFonts w:asciiTheme="minorHAnsi" w:hAnsiTheme="minorHAnsi"/>
              </w:rPr>
            </w:pPr>
          </w:p>
        </w:tc>
        <w:tc>
          <w:tcPr>
            <w:tcW w:w="1711" w:type="dxa"/>
            <w:vAlign w:val="center"/>
          </w:tcPr>
          <w:p w14:paraId="3D7089B5" w14:textId="77777777" w:rsidR="0030482D" w:rsidRPr="00250720" w:rsidRDefault="0030482D" w:rsidP="00E8690C">
            <w:pPr>
              <w:rPr>
                <w:rFonts w:asciiTheme="minorHAnsi" w:hAnsiTheme="minorHAnsi"/>
              </w:rPr>
            </w:pPr>
          </w:p>
        </w:tc>
        <w:tc>
          <w:tcPr>
            <w:tcW w:w="1375" w:type="dxa"/>
            <w:vAlign w:val="center"/>
          </w:tcPr>
          <w:p w14:paraId="215FC20B" w14:textId="77777777" w:rsidR="0030482D" w:rsidRPr="00250720" w:rsidRDefault="0030482D" w:rsidP="00D03DCA">
            <w:pPr>
              <w:jc w:val="center"/>
              <w:rPr>
                <w:rFonts w:asciiTheme="minorHAnsi" w:hAnsiTheme="minorHAnsi"/>
              </w:rPr>
            </w:pPr>
          </w:p>
        </w:tc>
      </w:tr>
      <w:tr w:rsidR="0030482D" w:rsidRPr="00250720" w14:paraId="7F06FC78" w14:textId="77777777" w:rsidTr="00E66720">
        <w:trPr>
          <w:cantSplit/>
          <w:jc w:val="center"/>
        </w:trPr>
        <w:tc>
          <w:tcPr>
            <w:tcW w:w="3697" w:type="dxa"/>
            <w:vAlign w:val="center"/>
          </w:tcPr>
          <w:p w14:paraId="35C67130"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Autonomic Communications</w:t>
            </w:r>
          </w:p>
        </w:tc>
        <w:tc>
          <w:tcPr>
            <w:tcW w:w="2793" w:type="dxa"/>
            <w:vAlign w:val="center"/>
          </w:tcPr>
          <w:p w14:paraId="18F11DF9"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Spyros Denazis</w:t>
            </w:r>
          </w:p>
        </w:tc>
        <w:tc>
          <w:tcPr>
            <w:tcW w:w="1711" w:type="dxa"/>
            <w:vAlign w:val="center"/>
          </w:tcPr>
          <w:p w14:paraId="7517A3A2" w14:textId="77777777" w:rsidR="0030482D" w:rsidRPr="00250720" w:rsidRDefault="0030482D" w:rsidP="00E8690C">
            <w:pPr>
              <w:rPr>
                <w:rFonts w:asciiTheme="minorHAnsi" w:hAnsiTheme="minorHAnsi"/>
              </w:rPr>
            </w:pPr>
            <w:r w:rsidRPr="00250720">
              <w:rPr>
                <w:rFonts w:asciiTheme="minorHAnsi" w:hAnsiTheme="minorHAnsi"/>
              </w:rPr>
              <w:t>U Patras</w:t>
            </w:r>
          </w:p>
        </w:tc>
        <w:tc>
          <w:tcPr>
            <w:tcW w:w="1375" w:type="dxa"/>
            <w:vAlign w:val="center"/>
          </w:tcPr>
          <w:p w14:paraId="26ED7750" w14:textId="77777777" w:rsidR="0030482D" w:rsidRPr="00250720" w:rsidRDefault="0030482D" w:rsidP="00D03DCA">
            <w:pPr>
              <w:jc w:val="center"/>
              <w:rPr>
                <w:rFonts w:asciiTheme="minorHAnsi" w:hAnsiTheme="minorHAnsi"/>
              </w:rPr>
            </w:pPr>
          </w:p>
        </w:tc>
      </w:tr>
      <w:tr w:rsidR="0030482D" w:rsidRPr="00250720" w14:paraId="17D62C5D" w14:textId="77777777" w:rsidTr="006C390F">
        <w:trPr>
          <w:cantSplit/>
          <w:jc w:val="center"/>
        </w:trPr>
        <w:tc>
          <w:tcPr>
            <w:tcW w:w="3697" w:type="dxa"/>
            <w:vAlign w:val="center"/>
          </w:tcPr>
          <w:p w14:paraId="4A108194" w14:textId="77777777" w:rsidR="0030482D" w:rsidRPr="00250720" w:rsidRDefault="0030482D" w:rsidP="006C390F">
            <w:pPr>
              <w:rPr>
                <w:rFonts w:asciiTheme="minorHAnsi" w:hAnsiTheme="minorHAnsi"/>
              </w:rPr>
            </w:pPr>
            <w:r w:rsidRPr="00250720">
              <w:rPr>
                <w:rFonts w:asciiTheme="minorHAnsi" w:hAnsiTheme="minorHAnsi"/>
              </w:rPr>
              <w:t>Cable Networks &amp; Services</w:t>
            </w:r>
          </w:p>
        </w:tc>
        <w:tc>
          <w:tcPr>
            <w:tcW w:w="2793" w:type="dxa"/>
            <w:vAlign w:val="center"/>
          </w:tcPr>
          <w:p w14:paraId="7647D983" w14:textId="77777777" w:rsidR="0030482D" w:rsidRPr="00250720" w:rsidRDefault="0030482D" w:rsidP="006C390F">
            <w:pPr>
              <w:rPr>
                <w:rFonts w:asciiTheme="minorHAnsi" w:hAnsiTheme="minorHAnsi"/>
              </w:rPr>
            </w:pPr>
            <w:r w:rsidRPr="00250720">
              <w:rPr>
                <w:rFonts w:asciiTheme="minorHAnsi" w:hAnsiTheme="minorHAnsi"/>
              </w:rPr>
              <w:t>Mehmet Toy</w:t>
            </w:r>
          </w:p>
        </w:tc>
        <w:tc>
          <w:tcPr>
            <w:tcW w:w="1711" w:type="dxa"/>
            <w:vAlign w:val="center"/>
          </w:tcPr>
          <w:p w14:paraId="3D70731F" w14:textId="77777777" w:rsidR="0030482D" w:rsidRPr="00250720" w:rsidRDefault="0030482D" w:rsidP="006C390F">
            <w:pPr>
              <w:rPr>
                <w:rFonts w:asciiTheme="minorHAnsi" w:hAnsiTheme="minorHAnsi"/>
              </w:rPr>
            </w:pPr>
            <w:r w:rsidRPr="00250720">
              <w:rPr>
                <w:rFonts w:asciiTheme="minorHAnsi" w:hAnsiTheme="minorHAnsi"/>
              </w:rPr>
              <w:t>Comcast</w:t>
            </w:r>
          </w:p>
        </w:tc>
        <w:tc>
          <w:tcPr>
            <w:tcW w:w="1375" w:type="dxa"/>
            <w:vAlign w:val="center"/>
          </w:tcPr>
          <w:p w14:paraId="1DFD41E8" w14:textId="5CDD3ECC" w:rsidR="0030482D" w:rsidRPr="00250720" w:rsidRDefault="0030482D" w:rsidP="006C390F">
            <w:pPr>
              <w:jc w:val="center"/>
              <w:rPr>
                <w:rFonts w:asciiTheme="minorHAnsi" w:hAnsiTheme="minorHAnsi"/>
              </w:rPr>
            </w:pPr>
          </w:p>
        </w:tc>
      </w:tr>
      <w:tr w:rsidR="0030482D" w:rsidRPr="00250720" w14:paraId="732FE854" w14:textId="77777777" w:rsidTr="006C390F">
        <w:trPr>
          <w:cantSplit/>
          <w:jc w:val="center"/>
        </w:trPr>
        <w:tc>
          <w:tcPr>
            <w:tcW w:w="3697" w:type="dxa"/>
            <w:vAlign w:val="center"/>
          </w:tcPr>
          <w:p w14:paraId="0E709F6A" w14:textId="77777777" w:rsidR="0030482D" w:rsidRPr="00250720" w:rsidRDefault="0030482D" w:rsidP="006C390F">
            <w:pPr>
              <w:adjustRightInd w:val="0"/>
              <w:snapToGrid w:val="0"/>
              <w:rPr>
                <w:rFonts w:asciiTheme="minorHAnsi" w:hAnsiTheme="minorHAnsi"/>
              </w:rPr>
            </w:pPr>
            <w:r w:rsidRPr="00250720">
              <w:rPr>
                <w:rFonts w:asciiTheme="minorHAnsi" w:hAnsiTheme="minorHAnsi"/>
              </w:rPr>
              <w:t>Green Communications and Computing</w:t>
            </w:r>
          </w:p>
        </w:tc>
        <w:tc>
          <w:tcPr>
            <w:tcW w:w="2793" w:type="dxa"/>
            <w:vAlign w:val="center"/>
          </w:tcPr>
          <w:p w14:paraId="11A05EC2" w14:textId="77777777" w:rsidR="0030482D" w:rsidRPr="00250720" w:rsidRDefault="0030482D" w:rsidP="006C390F">
            <w:pPr>
              <w:adjustRightInd w:val="0"/>
              <w:snapToGrid w:val="0"/>
              <w:rPr>
                <w:rFonts w:asciiTheme="minorHAnsi" w:hAnsiTheme="minorHAnsi"/>
              </w:rPr>
            </w:pPr>
            <w:r w:rsidRPr="00250720">
              <w:rPr>
                <w:rFonts w:asciiTheme="minorHAnsi" w:hAnsiTheme="minorHAnsi"/>
              </w:rPr>
              <w:t>Jinsong Wu</w:t>
            </w:r>
          </w:p>
          <w:p w14:paraId="505FE343" w14:textId="77777777" w:rsidR="0030482D" w:rsidRPr="00250720" w:rsidRDefault="0030482D" w:rsidP="006C390F">
            <w:pPr>
              <w:adjustRightInd w:val="0"/>
              <w:snapToGrid w:val="0"/>
              <w:rPr>
                <w:rFonts w:asciiTheme="minorHAnsi" w:hAnsiTheme="minorHAnsi"/>
                <w:color w:val="000000"/>
              </w:rPr>
            </w:pPr>
            <w:r w:rsidRPr="00250720">
              <w:rPr>
                <w:rFonts w:asciiTheme="minorHAnsi" w:hAnsiTheme="minorHAnsi"/>
                <w:color w:val="000000"/>
              </w:rPr>
              <w:t>Marek Hajduczenia</w:t>
            </w:r>
          </w:p>
          <w:p w14:paraId="099E5051" w14:textId="77777777" w:rsidR="0030482D" w:rsidRPr="00250720" w:rsidRDefault="0030482D" w:rsidP="006C390F">
            <w:pPr>
              <w:rPr>
                <w:rFonts w:asciiTheme="minorHAnsi" w:hAnsiTheme="minorHAnsi"/>
                <w:sz w:val="20"/>
                <w:szCs w:val="20"/>
                <w:lang w:val="en-US" w:eastAsia="en-US"/>
              </w:rPr>
            </w:pPr>
            <w:r w:rsidRPr="00250720">
              <w:rPr>
                <w:rFonts w:asciiTheme="minorHAnsi" w:hAnsiTheme="minorHAnsi" w:cs="Arial"/>
                <w:color w:val="222222"/>
                <w:lang w:val="en-US" w:eastAsia="en-US"/>
              </w:rPr>
              <w:t>Daniel Kharitonov</w:t>
            </w:r>
          </w:p>
        </w:tc>
        <w:tc>
          <w:tcPr>
            <w:tcW w:w="1711" w:type="dxa"/>
            <w:vAlign w:val="center"/>
          </w:tcPr>
          <w:p w14:paraId="197BF823" w14:textId="77777777" w:rsidR="0030482D" w:rsidRPr="00250720" w:rsidRDefault="0030482D" w:rsidP="006C390F">
            <w:pPr>
              <w:rPr>
                <w:rFonts w:asciiTheme="minorHAnsi" w:hAnsiTheme="minorHAnsi"/>
              </w:rPr>
            </w:pPr>
            <w:r w:rsidRPr="00250720">
              <w:rPr>
                <w:rFonts w:asciiTheme="minorHAnsi" w:hAnsiTheme="minorHAnsi"/>
              </w:rPr>
              <w:t>Alcatel-Lucent</w:t>
            </w:r>
          </w:p>
          <w:p w14:paraId="43EB1FD8" w14:textId="77777777" w:rsidR="0030482D" w:rsidRPr="00250720" w:rsidRDefault="0030482D" w:rsidP="006C390F">
            <w:pPr>
              <w:rPr>
                <w:rFonts w:asciiTheme="minorHAnsi" w:hAnsiTheme="minorHAnsi"/>
                <w:color w:val="000000"/>
              </w:rPr>
            </w:pPr>
            <w:r w:rsidRPr="00250720">
              <w:rPr>
                <w:rFonts w:asciiTheme="minorHAnsi" w:hAnsiTheme="minorHAnsi"/>
                <w:color w:val="000000"/>
              </w:rPr>
              <w:t>ZTE</w:t>
            </w:r>
          </w:p>
          <w:p w14:paraId="2E318619" w14:textId="77777777" w:rsidR="0030482D" w:rsidRPr="00250720" w:rsidRDefault="0030482D" w:rsidP="006C390F">
            <w:pPr>
              <w:rPr>
                <w:rFonts w:asciiTheme="minorHAnsi" w:hAnsiTheme="minorHAnsi"/>
                <w:color w:val="000000"/>
              </w:rPr>
            </w:pPr>
            <w:r w:rsidRPr="00250720">
              <w:rPr>
                <w:rFonts w:asciiTheme="minorHAnsi" w:hAnsiTheme="minorHAnsi"/>
                <w:color w:val="000000"/>
              </w:rPr>
              <w:t>Juniper</w:t>
            </w:r>
          </w:p>
        </w:tc>
        <w:tc>
          <w:tcPr>
            <w:tcW w:w="1375" w:type="dxa"/>
            <w:vAlign w:val="center"/>
          </w:tcPr>
          <w:p w14:paraId="3CF244C0" w14:textId="77777777" w:rsidR="0030482D" w:rsidRPr="00250720" w:rsidRDefault="0030482D" w:rsidP="006C390F">
            <w:pPr>
              <w:jc w:val="center"/>
              <w:rPr>
                <w:rFonts w:asciiTheme="minorHAnsi" w:hAnsiTheme="minorHAnsi"/>
              </w:rPr>
            </w:pPr>
          </w:p>
          <w:p w14:paraId="35444128" w14:textId="77777777" w:rsidR="0030482D" w:rsidRPr="00250720" w:rsidRDefault="0030482D" w:rsidP="006C390F">
            <w:pPr>
              <w:jc w:val="center"/>
              <w:rPr>
                <w:rFonts w:asciiTheme="minorHAnsi" w:hAnsiTheme="minorHAnsi"/>
              </w:rPr>
            </w:pPr>
          </w:p>
          <w:p w14:paraId="16847958" w14:textId="77777777" w:rsidR="0030482D" w:rsidRPr="00250720" w:rsidRDefault="0030482D" w:rsidP="006C390F">
            <w:pPr>
              <w:jc w:val="center"/>
              <w:rPr>
                <w:rFonts w:asciiTheme="minorHAnsi" w:hAnsiTheme="minorHAnsi"/>
              </w:rPr>
            </w:pPr>
          </w:p>
        </w:tc>
      </w:tr>
      <w:tr w:rsidR="0030482D" w:rsidRPr="00250720" w14:paraId="2E5F1731" w14:textId="77777777" w:rsidTr="00E66720">
        <w:trPr>
          <w:cantSplit/>
          <w:jc w:val="center"/>
        </w:trPr>
        <w:tc>
          <w:tcPr>
            <w:tcW w:w="3697" w:type="dxa"/>
            <w:vAlign w:val="center"/>
          </w:tcPr>
          <w:p w14:paraId="0FF0C3AC"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Human Centric Communications</w:t>
            </w:r>
          </w:p>
        </w:tc>
        <w:tc>
          <w:tcPr>
            <w:tcW w:w="2793" w:type="dxa"/>
            <w:vAlign w:val="center"/>
          </w:tcPr>
          <w:p w14:paraId="228F595B" w14:textId="77777777" w:rsidR="0030482D" w:rsidRPr="00250720" w:rsidRDefault="0030482D" w:rsidP="00D03DCA">
            <w:pPr>
              <w:adjustRightInd w:val="0"/>
              <w:snapToGrid w:val="0"/>
              <w:rPr>
                <w:rFonts w:asciiTheme="minorHAnsi" w:hAnsiTheme="minorHAnsi"/>
              </w:rPr>
            </w:pPr>
          </w:p>
        </w:tc>
        <w:tc>
          <w:tcPr>
            <w:tcW w:w="1711" w:type="dxa"/>
            <w:vAlign w:val="center"/>
          </w:tcPr>
          <w:p w14:paraId="7063B08D" w14:textId="77777777" w:rsidR="0030482D" w:rsidRPr="00250720" w:rsidRDefault="0030482D" w:rsidP="00E8690C">
            <w:pPr>
              <w:rPr>
                <w:rFonts w:asciiTheme="minorHAnsi" w:hAnsiTheme="minorHAnsi"/>
              </w:rPr>
            </w:pPr>
          </w:p>
        </w:tc>
        <w:tc>
          <w:tcPr>
            <w:tcW w:w="1375" w:type="dxa"/>
            <w:vAlign w:val="center"/>
          </w:tcPr>
          <w:p w14:paraId="3B790FC7" w14:textId="77777777" w:rsidR="0030482D" w:rsidRPr="00250720" w:rsidRDefault="0030482D" w:rsidP="00D03DCA">
            <w:pPr>
              <w:jc w:val="center"/>
              <w:rPr>
                <w:rFonts w:asciiTheme="minorHAnsi" w:hAnsiTheme="minorHAnsi"/>
              </w:rPr>
            </w:pPr>
          </w:p>
        </w:tc>
      </w:tr>
      <w:tr w:rsidR="0030482D" w:rsidRPr="00250720" w14:paraId="770D0B78" w14:textId="77777777" w:rsidTr="004215DF">
        <w:trPr>
          <w:cantSplit/>
          <w:jc w:val="center"/>
        </w:trPr>
        <w:tc>
          <w:tcPr>
            <w:tcW w:w="3697" w:type="dxa"/>
            <w:vAlign w:val="center"/>
          </w:tcPr>
          <w:p w14:paraId="11097ABC" w14:textId="77777777" w:rsidR="0030482D" w:rsidRPr="00250720" w:rsidRDefault="0030482D" w:rsidP="004215DF">
            <w:pPr>
              <w:adjustRightInd w:val="0"/>
              <w:snapToGrid w:val="0"/>
              <w:rPr>
                <w:rFonts w:asciiTheme="minorHAnsi" w:hAnsiTheme="minorHAnsi"/>
              </w:rPr>
            </w:pPr>
            <w:r w:rsidRPr="00250720">
              <w:rPr>
                <w:rFonts w:asciiTheme="minorHAnsi" w:hAnsiTheme="minorHAnsi"/>
              </w:rPr>
              <w:t>Integrated Fiber &amp; Wireless Technologies</w:t>
            </w:r>
          </w:p>
        </w:tc>
        <w:tc>
          <w:tcPr>
            <w:tcW w:w="2793" w:type="dxa"/>
            <w:vAlign w:val="center"/>
          </w:tcPr>
          <w:p w14:paraId="33B64029" w14:textId="77777777" w:rsidR="0030482D" w:rsidRPr="00250720" w:rsidRDefault="0030482D" w:rsidP="004215DF">
            <w:pPr>
              <w:adjustRightInd w:val="0"/>
              <w:snapToGrid w:val="0"/>
              <w:rPr>
                <w:rFonts w:asciiTheme="minorHAnsi" w:hAnsiTheme="minorHAnsi"/>
              </w:rPr>
            </w:pPr>
            <w:r w:rsidRPr="00250720">
              <w:rPr>
                <w:rFonts w:asciiTheme="minorHAnsi" w:hAnsiTheme="minorHAnsi"/>
              </w:rPr>
              <w:t>Steve Weinstein</w:t>
            </w:r>
          </w:p>
        </w:tc>
        <w:tc>
          <w:tcPr>
            <w:tcW w:w="1711" w:type="dxa"/>
            <w:vAlign w:val="center"/>
          </w:tcPr>
          <w:p w14:paraId="71C831C5" w14:textId="77777777" w:rsidR="0030482D" w:rsidRPr="00250720" w:rsidRDefault="0030482D" w:rsidP="004215DF">
            <w:pPr>
              <w:rPr>
                <w:rFonts w:asciiTheme="minorHAnsi" w:hAnsiTheme="minorHAnsi"/>
              </w:rPr>
            </w:pPr>
            <w:r w:rsidRPr="00250720">
              <w:rPr>
                <w:rFonts w:asciiTheme="minorHAnsi" w:hAnsiTheme="minorHAnsi"/>
              </w:rPr>
              <w:t>CTTC</w:t>
            </w:r>
          </w:p>
        </w:tc>
        <w:tc>
          <w:tcPr>
            <w:tcW w:w="1375" w:type="dxa"/>
            <w:vAlign w:val="center"/>
          </w:tcPr>
          <w:p w14:paraId="282A3A58" w14:textId="77777777" w:rsidR="0030482D" w:rsidRPr="00250720" w:rsidRDefault="0030482D" w:rsidP="004215DF">
            <w:pPr>
              <w:jc w:val="center"/>
              <w:rPr>
                <w:rFonts w:asciiTheme="minorHAnsi" w:hAnsiTheme="minorHAnsi"/>
              </w:rPr>
            </w:pPr>
          </w:p>
        </w:tc>
      </w:tr>
      <w:tr w:rsidR="0030482D" w:rsidRPr="00250720" w14:paraId="0387BE0B" w14:textId="77777777" w:rsidTr="00E66720">
        <w:trPr>
          <w:cantSplit/>
          <w:jc w:val="center"/>
        </w:trPr>
        <w:tc>
          <w:tcPr>
            <w:tcW w:w="3697" w:type="dxa"/>
            <w:vAlign w:val="center"/>
          </w:tcPr>
          <w:p w14:paraId="4A7E0210"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Nano-Scale, Molecular, and Quantum Networking</w:t>
            </w:r>
          </w:p>
        </w:tc>
        <w:tc>
          <w:tcPr>
            <w:tcW w:w="2793" w:type="dxa"/>
            <w:vAlign w:val="center"/>
          </w:tcPr>
          <w:p w14:paraId="5F22093C" w14:textId="77777777" w:rsidR="0030482D" w:rsidRPr="00250720" w:rsidRDefault="0030482D" w:rsidP="00D03DCA">
            <w:pPr>
              <w:adjustRightInd w:val="0"/>
              <w:snapToGrid w:val="0"/>
              <w:rPr>
                <w:rFonts w:asciiTheme="minorHAnsi" w:hAnsiTheme="minorHAnsi"/>
              </w:rPr>
            </w:pPr>
          </w:p>
        </w:tc>
        <w:tc>
          <w:tcPr>
            <w:tcW w:w="1711" w:type="dxa"/>
            <w:vAlign w:val="center"/>
          </w:tcPr>
          <w:p w14:paraId="37C93271" w14:textId="77777777" w:rsidR="0030482D" w:rsidRPr="00250720" w:rsidRDefault="0030482D" w:rsidP="00E8690C">
            <w:pPr>
              <w:rPr>
                <w:rFonts w:asciiTheme="minorHAnsi" w:hAnsiTheme="minorHAnsi"/>
              </w:rPr>
            </w:pPr>
          </w:p>
        </w:tc>
        <w:tc>
          <w:tcPr>
            <w:tcW w:w="1375" w:type="dxa"/>
            <w:vAlign w:val="center"/>
          </w:tcPr>
          <w:p w14:paraId="3CA0E541" w14:textId="77777777" w:rsidR="0030482D" w:rsidRPr="00250720" w:rsidRDefault="0030482D" w:rsidP="00D03DCA">
            <w:pPr>
              <w:jc w:val="center"/>
              <w:rPr>
                <w:rFonts w:asciiTheme="minorHAnsi" w:hAnsiTheme="minorHAnsi"/>
              </w:rPr>
            </w:pPr>
          </w:p>
        </w:tc>
      </w:tr>
      <w:tr w:rsidR="0030482D" w:rsidRPr="00250720" w14:paraId="3C976467" w14:textId="77777777" w:rsidTr="00E66720">
        <w:trPr>
          <w:cantSplit/>
          <w:jc w:val="center"/>
        </w:trPr>
        <w:tc>
          <w:tcPr>
            <w:tcW w:w="3697" w:type="dxa"/>
            <w:vAlign w:val="center"/>
          </w:tcPr>
          <w:p w14:paraId="09924DCB"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Peer-to-Peer Networking</w:t>
            </w:r>
          </w:p>
        </w:tc>
        <w:tc>
          <w:tcPr>
            <w:tcW w:w="2793" w:type="dxa"/>
            <w:vAlign w:val="center"/>
          </w:tcPr>
          <w:p w14:paraId="4CBF1526" w14:textId="77777777" w:rsidR="0030482D" w:rsidRPr="00250720" w:rsidRDefault="0030482D" w:rsidP="00D03DCA">
            <w:pPr>
              <w:adjustRightInd w:val="0"/>
              <w:snapToGrid w:val="0"/>
              <w:rPr>
                <w:rFonts w:asciiTheme="minorHAnsi" w:hAnsiTheme="minorHAnsi"/>
              </w:rPr>
            </w:pPr>
          </w:p>
        </w:tc>
        <w:tc>
          <w:tcPr>
            <w:tcW w:w="1711" w:type="dxa"/>
            <w:vAlign w:val="center"/>
          </w:tcPr>
          <w:p w14:paraId="599B39AE" w14:textId="77777777" w:rsidR="0030482D" w:rsidRPr="00250720" w:rsidRDefault="0030482D" w:rsidP="00E8690C">
            <w:pPr>
              <w:rPr>
                <w:rFonts w:asciiTheme="minorHAnsi" w:hAnsiTheme="minorHAnsi"/>
              </w:rPr>
            </w:pPr>
          </w:p>
        </w:tc>
        <w:tc>
          <w:tcPr>
            <w:tcW w:w="1375" w:type="dxa"/>
            <w:vAlign w:val="center"/>
          </w:tcPr>
          <w:p w14:paraId="3300B11D" w14:textId="77777777" w:rsidR="0030482D" w:rsidRPr="00250720" w:rsidRDefault="0030482D" w:rsidP="00D03DCA">
            <w:pPr>
              <w:jc w:val="center"/>
              <w:rPr>
                <w:rFonts w:asciiTheme="minorHAnsi" w:hAnsiTheme="minorHAnsi"/>
              </w:rPr>
            </w:pPr>
          </w:p>
        </w:tc>
      </w:tr>
      <w:tr w:rsidR="0030482D" w:rsidRPr="00250720" w14:paraId="5A994A8F" w14:textId="77777777" w:rsidTr="00E66720">
        <w:trPr>
          <w:cantSplit/>
          <w:jc w:val="center"/>
        </w:trPr>
        <w:tc>
          <w:tcPr>
            <w:tcW w:w="3697" w:type="dxa"/>
            <w:vAlign w:val="center"/>
          </w:tcPr>
          <w:p w14:paraId="16F3861B"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Social Networks</w:t>
            </w:r>
          </w:p>
        </w:tc>
        <w:tc>
          <w:tcPr>
            <w:tcW w:w="2793" w:type="dxa"/>
            <w:vAlign w:val="center"/>
          </w:tcPr>
          <w:p w14:paraId="176C869D" w14:textId="77777777" w:rsidR="0030482D" w:rsidRPr="00250720" w:rsidRDefault="0030482D" w:rsidP="00D03DCA">
            <w:pPr>
              <w:adjustRightInd w:val="0"/>
              <w:snapToGrid w:val="0"/>
              <w:rPr>
                <w:rFonts w:asciiTheme="minorHAnsi" w:hAnsiTheme="minorHAnsi"/>
              </w:rPr>
            </w:pPr>
          </w:p>
        </w:tc>
        <w:tc>
          <w:tcPr>
            <w:tcW w:w="1711" w:type="dxa"/>
            <w:vAlign w:val="center"/>
          </w:tcPr>
          <w:p w14:paraId="3974EF7B" w14:textId="77777777" w:rsidR="0030482D" w:rsidRPr="00250720" w:rsidRDefault="0030482D" w:rsidP="00E8690C">
            <w:pPr>
              <w:rPr>
                <w:rFonts w:asciiTheme="minorHAnsi" w:hAnsiTheme="minorHAnsi"/>
              </w:rPr>
            </w:pPr>
          </w:p>
        </w:tc>
        <w:tc>
          <w:tcPr>
            <w:tcW w:w="1375" w:type="dxa"/>
            <w:vAlign w:val="center"/>
          </w:tcPr>
          <w:p w14:paraId="56140F3C" w14:textId="77777777" w:rsidR="0030482D" w:rsidRPr="00250720" w:rsidRDefault="0030482D" w:rsidP="00D03DCA">
            <w:pPr>
              <w:jc w:val="center"/>
              <w:rPr>
                <w:rFonts w:asciiTheme="minorHAnsi" w:hAnsiTheme="minorHAnsi"/>
              </w:rPr>
            </w:pPr>
          </w:p>
        </w:tc>
      </w:tr>
      <w:tr w:rsidR="0030482D" w:rsidRPr="00250720" w14:paraId="25797F01" w14:textId="77777777" w:rsidTr="00E66720">
        <w:trPr>
          <w:cantSplit/>
          <w:jc w:val="center"/>
        </w:trPr>
        <w:tc>
          <w:tcPr>
            <w:tcW w:w="3697" w:type="dxa"/>
            <w:vAlign w:val="center"/>
          </w:tcPr>
          <w:p w14:paraId="45CE4104"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Vehicular Networks &amp; Telematics Applications</w:t>
            </w:r>
          </w:p>
        </w:tc>
        <w:tc>
          <w:tcPr>
            <w:tcW w:w="2793" w:type="dxa"/>
            <w:vAlign w:val="center"/>
          </w:tcPr>
          <w:p w14:paraId="14A113F7" w14:textId="77777777" w:rsidR="0030482D" w:rsidRPr="00250720" w:rsidRDefault="0030482D" w:rsidP="00D03DCA">
            <w:pPr>
              <w:adjustRightInd w:val="0"/>
              <w:snapToGrid w:val="0"/>
              <w:rPr>
                <w:rFonts w:asciiTheme="minorHAnsi" w:hAnsiTheme="minorHAnsi"/>
              </w:rPr>
            </w:pPr>
          </w:p>
        </w:tc>
        <w:tc>
          <w:tcPr>
            <w:tcW w:w="1711" w:type="dxa"/>
            <w:vAlign w:val="center"/>
          </w:tcPr>
          <w:p w14:paraId="0287B896" w14:textId="77777777" w:rsidR="0030482D" w:rsidRPr="00250720" w:rsidRDefault="0030482D" w:rsidP="00E8690C">
            <w:pPr>
              <w:rPr>
                <w:rFonts w:asciiTheme="minorHAnsi" w:hAnsiTheme="minorHAnsi"/>
              </w:rPr>
            </w:pPr>
          </w:p>
        </w:tc>
        <w:tc>
          <w:tcPr>
            <w:tcW w:w="1375" w:type="dxa"/>
            <w:vAlign w:val="center"/>
          </w:tcPr>
          <w:p w14:paraId="2BC0FB68" w14:textId="77777777" w:rsidR="0030482D" w:rsidRPr="00250720" w:rsidRDefault="0030482D" w:rsidP="00D03DCA">
            <w:pPr>
              <w:jc w:val="center"/>
              <w:rPr>
                <w:rFonts w:asciiTheme="minorHAnsi" w:hAnsiTheme="minorHAnsi"/>
              </w:rPr>
            </w:pPr>
          </w:p>
        </w:tc>
      </w:tr>
      <w:tr w:rsidR="0030482D" w:rsidRPr="00250720" w14:paraId="28D28DF8" w14:textId="77777777" w:rsidTr="00E66720">
        <w:trPr>
          <w:cantSplit/>
          <w:jc w:val="center"/>
        </w:trPr>
        <w:tc>
          <w:tcPr>
            <w:tcW w:w="3697" w:type="dxa"/>
            <w:vAlign w:val="center"/>
          </w:tcPr>
          <w:p w14:paraId="410A1903" w14:textId="77777777" w:rsidR="0030482D" w:rsidRPr="00250720" w:rsidRDefault="0030482D" w:rsidP="004215DF">
            <w:pPr>
              <w:adjustRightInd w:val="0"/>
              <w:snapToGrid w:val="0"/>
              <w:jc w:val="center"/>
              <w:rPr>
                <w:rFonts w:asciiTheme="minorHAnsi" w:hAnsiTheme="minorHAnsi"/>
                <w:b/>
              </w:rPr>
            </w:pPr>
            <w:r w:rsidRPr="00250720">
              <w:rPr>
                <w:rFonts w:asciiTheme="minorHAnsi" w:hAnsiTheme="minorHAnsi"/>
                <w:b/>
              </w:rPr>
              <w:t>Technical Ad Hoc Committee</w:t>
            </w:r>
          </w:p>
        </w:tc>
        <w:tc>
          <w:tcPr>
            <w:tcW w:w="2793" w:type="dxa"/>
            <w:vAlign w:val="center"/>
          </w:tcPr>
          <w:p w14:paraId="3B6E6527" w14:textId="77777777" w:rsidR="0030482D" w:rsidRPr="00250720" w:rsidRDefault="0030482D" w:rsidP="004215DF">
            <w:pPr>
              <w:adjustRightInd w:val="0"/>
              <w:snapToGrid w:val="0"/>
              <w:jc w:val="center"/>
              <w:rPr>
                <w:rFonts w:asciiTheme="minorHAnsi" w:hAnsiTheme="minorHAnsi"/>
                <w:b/>
              </w:rPr>
            </w:pPr>
          </w:p>
        </w:tc>
        <w:tc>
          <w:tcPr>
            <w:tcW w:w="1711" w:type="dxa"/>
            <w:vAlign w:val="center"/>
          </w:tcPr>
          <w:p w14:paraId="152B5393" w14:textId="77777777" w:rsidR="0030482D" w:rsidRPr="00250720" w:rsidRDefault="0030482D" w:rsidP="004215DF">
            <w:pPr>
              <w:jc w:val="center"/>
              <w:rPr>
                <w:rFonts w:asciiTheme="minorHAnsi" w:hAnsiTheme="minorHAnsi"/>
                <w:b/>
              </w:rPr>
            </w:pPr>
          </w:p>
        </w:tc>
        <w:tc>
          <w:tcPr>
            <w:tcW w:w="1375" w:type="dxa"/>
            <w:vAlign w:val="center"/>
          </w:tcPr>
          <w:p w14:paraId="3A31F00A" w14:textId="77777777" w:rsidR="0030482D" w:rsidRPr="00250720" w:rsidRDefault="0030482D" w:rsidP="004215DF">
            <w:pPr>
              <w:jc w:val="center"/>
              <w:rPr>
                <w:rFonts w:asciiTheme="minorHAnsi" w:hAnsiTheme="minorHAnsi"/>
                <w:b/>
              </w:rPr>
            </w:pPr>
          </w:p>
        </w:tc>
      </w:tr>
      <w:tr w:rsidR="0030482D" w:rsidRPr="00250720" w14:paraId="666FC469" w14:textId="77777777" w:rsidTr="00E66720">
        <w:trPr>
          <w:cantSplit/>
          <w:jc w:val="center"/>
        </w:trPr>
        <w:tc>
          <w:tcPr>
            <w:tcW w:w="3697" w:type="dxa"/>
            <w:vAlign w:val="center"/>
          </w:tcPr>
          <w:p w14:paraId="309D30DF"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Cloud Communications &amp; Networking</w:t>
            </w:r>
          </w:p>
        </w:tc>
        <w:tc>
          <w:tcPr>
            <w:tcW w:w="2793" w:type="dxa"/>
            <w:vAlign w:val="center"/>
          </w:tcPr>
          <w:p w14:paraId="1968A352" w14:textId="77777777" w:rsidR="0030482D" w:rsidRPr="00250720" w:rsidRDefault="0030482D" w:rsidP="00D03DCA">
            <w:pPr>
              <w:adjustRightInd w:val="0"/>
              <w:snapToGrid w:val="0"/>
              <w:rPr>
                <w:rFonts w:asciiTheme="minorHAnsi" w:hAnsiTheme="minorHAnsi"/>
              </w:rPr>
            </w:pPr>
          </w:p>
        </w:tc>
        <w:tc>
          <w:tcPr>
            <w:tcW w:w="1711" w:type="dxa"/>
            <w:vAlign w:val="center"/>
          </w:tcPr>
          <w:p w14:paraId="5E4E3F21" w14:textId="77777777" w:rsidR="0030482D" w:rsidRPr="00250720" w:rsidRDefault="0030482D" w:rsidP="00E8690C">
            <w:pPr>
              <w:rPr>
                <w:rFonts w:asciiTheme="minorHAnsi" w:hAnsiTheme="minorHAnsi"/>
              </w:rPr>
            </w:pPr>
          </w:p>
        </w:tc>
        <w:tc>
          <w:tcPr>
            <w:tcW w:w="1375" w:type="dxa"/>
            <w:vAlign w:val="center"/>
          </w:tcPr>
          <w:p w14:paraId="7AD8B39F" w14:textId="77777777" w:rsidR="0030482D" w:rsidRPr="00250720" w:rsidRDefault="0030482D" w:rsidP="00D03DCA">
            <w:pPr>
              <w:jc w:val="center"/>
              <w:rPr>
                <w:rFonts w:asciiTheme="minorHAnsi" w:hAnsiTheme="minorHAnsi"/>
              </w:rPr>
            </w:pPr>
          </w:p>
        </w:tc>
      </w:tr>
      <w:tr w:rsidR="0030482D" w:rsidRPr="00250720" w14:paraId="4F9E1392" w14:textId="77777777" w:rsidTr="00E66720">
        <w:trPr>
          <w:cantSplit/>
          <w:jc w:val="center"/>
        </w:trPr>
        <w:tc>
          <w:tcPr>
            <w:tcW w:w="3697" w:type="dxa"/>
            <w:vAlign w:val="center"/>
          </w:tcPr>
          <w:p w14:paraId="68CECE7A"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Communications Certification</w:t>
            </w:r>
          </w:p>
        </w:tc>
        <w:tc>
          <w:tcPr>
            <w:tcW w:w="2793" w:type="dxa"/>
            <w:vAlign w:val="center"/>
          </w:tcPr>
          <w:p w14:paraId="60D41275" w14:textId="77777777" w:rsidR="0030482D" w:rsidRPr="00250720" w:rsidRDefault="0030482D" w:rsidP="00D03DCA">
            <w:pPr>
              <w:adjustRightInd w:val="0"/>
              <w:snapToGrid w:val="0"/>
              <w:rPr>
                <w:rFonts w:asciiTheme="minorHAnsi" w:hAnsiTheme="minorHAnsi"/>
              </w:rPr>
            </w:pPr>
          </w:p>
        </w:tc>
        <w:tc>
          <w:tcPr>
            <w:tcW w:w="1711" w:type="dxa"/>
            <w:vAlign w:val="center"/>
          </w:tcPr>
          <w:p w14:paraId="42D5012C" w14:textId="77777777" w:rsidR="0030482D" w:rsidRPr="00250720" w:rsidRDefault="0030482D" w:rsidP="00E8690C">
            <w:pPr>
              <w:rPr>
                <w:rFonts w:asciiTheme="minorHAnsi" w:hAnsiTheme="minorHAnsi"/>
              </w:rPr>
            </w:pPr>
          </w:p>
        </w:tc>
        <w:tc>
          <w:tcPr>
            <w:tcW w:w="1375" w:type="dxa"/>
            <w:vAlign w:val="center"/>
          </w:tcPr>
          <w:p w14:paraId="009AD9B1" w14:textId="77777777" w:rsidR="0030482D" w:rsidRPr="00250720" w:rsidRDefault="0030482D" w:rsidP="00D03DCA">
            <w:pPr>
              <w:jc w:val="center"/>
              <w:rPr>
                <w:rFonts w:asciiTheme="minorHAnsi" w:hAnsiTheme="minorHAnsi"/>
              </w:rPr>
            </w:pPr>
          </w:p>
        </w:tc>
      </w:tr>
      <w:tr w:rsidR="0030482D" w:rsidRPr="00250720" w14:paraId="2685440E" w14:textId="77777777" w:rsidTr="00E66720">
        <w:trPr>
          <w:cantSplit/>
          <w:jc w:val="center"/>
        </w:trPr>
        <w:tc>
          <w:tcPr>
            <w:tcW w:w="3697" w:type="dxa"/>
            <w:vAlign w:val="center"/>
          </w:tcPr>
          <w:p w14:paraId="7E61B1B0"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Humanitarian Communications Technology</w:t>
            </w:r>
          </w:p>
        </w:tc>
        <w:tc>
          <w:tcPr>
            <w:tcW w:w="2793" w:type="dxa"/>
            <w:vAlign w:val="center"/>
          </w:tcPr>
          <w:p w14:paraId="04EA9697" w14:textId="77777777" w:rsidR="0030482D" w:rsidRPr="00250720" w:rsidRDefault="0030482D" w:rsidP="00D03DCA">
            <w:pPr>
              <w:adjustRightInd w:val="0"/>
              <w:snapToGrid w:val="0"/>
              <w:rPr>
                <w:rFonts w:asciiTheme="minorHAnsi" w:hAnsiTheme="minorHAnsi"/>
              </w:rPr>
            </w:pPr>
          </w:p>
        </w:tc>
        <w:tc>
          <w:tcPr>
            <w:tcW w:w="1711" w:type="dxa"/>
            <w:vAlign w:val="center"/>
          </w:tcPr>
          <w:p w14:paraId="369FD6D4" w14:textId="77777777" w:rsidR="0030482D" w:rsidRPr="00250720" w:rsidRDefault="0030482D" w:rsidP="00E8690C">
            <w:pPr>
              <w:rPr>
                <w:rFonts w:asciiTheme="minorHAnsi" w:hAnsiTheme="minorHAnsi"/>
              </w:rPr>
            </w:pPr>
          </w:p>
        </w:tc>
        <w:tc>
          <w:tcPr>
            <w:tcW w:w="1375" w:type="dxa"/>
            <w:vAlign w:val="center"/>
          </w:tcPr>
          <w:p w14:paraId="2D0150CB" w14:textId="77777777" w:rsidR="0030482D" w:rsidRPr="00250720" w:rsidRDefault="0030482D" w:rsidP="00D03DCA">
            <w:pPr>
              <w:jc w:val="center"/>
              <w:rPr>
                <w:rFonts w:asciiTheme="minorHAnsi" w:hAnsiTheme="minorHAnsi"/>
              </w:rPr>
            </w:pPr>
          </w:p>
        </w:tc>
      </w:tr>
      <w:tr w:rsidR="0030482D" w:rsidRPr="00250720" w14:paraId="06213C3C" w14:textId="77777777" w:rsidTr="00E66720">
        <w:trPr>
          <w:cantSplit/>
          <w:jc w:val="center"/>
        </w:trPr>
        <w:tc>
          <w:tcPr>
            <w:tcW w:w="3697" w:type="dxa"/>
            <w:vAlign w:val="center"/>
          </w:tcPr>
          <w:p w14:paraId="61908B6D" w14:textId="77777777" w:rsidR="0030482D" w:rsidRPr="00250720" w:rsidRDefault="0030482D" w:rsidP="00D03DCA">
            <w:pPr>
              <w:adjustRightInd w:val="0"/>
              <w:snapToGrid w:val="0"/>
              <w:rPr>
                <w:rFonts w:asciiTheme="minorHAnsi" w:hAnsiTheme="minorHAnsi"/>
              </w:rPr>
            </w:pPr>
            <w:r w:rsidRPr="00250720">
              <w:rPr>
                <w:rFonts w:asciiTheme="minorHAnsi" w:hAnsiTheme="minorHAnsi"/>
              </w:rPr>
              <w:t>Smart Grid Communications</w:t>
            </w:r>
          </w:p>
        </w:tc>
        <w:tc>
          <w:tcPr>
            <w:tcW w:w="2793" w:type="dxa"/>
            <w:vAlign w:val="center"/>
          </w:tcPr>
          <w:p w14:paraId="0141B33C" w14:textId="77777777" w:rsidR="0030482D" w:rsidRPr="00250720" w:rsidRDefault="0030482D" w:rsidP="00D03DCA">
            <w:pPr>
              <w:adjustRightInd w:val="0"/>
              <w:snapToGrid w:val="0"/>
              <w:rPr>
                <w:rFonts w:asciiTheme="minorHAnsi" w:hAnsiTheme="minorHAnsi"/>
              </w:rPr>
            </w:pPr>
          </w:p>
        </w:tc>
        <w:tc>
          <w:tcPr>
            <w:tcW w:w="1711" w:type="dxa"/>
            <w:vAlign w:val="center"/>
          </w:tcPr>
          <w:p w14:paraId="5085C815" w14:textId="77777777" w:rsidR="0030482D" w:rsidRPr="00250720" w:rsidRDefault="0030482D" w:rsidP="00E8690C">
            <w:pPr>
              <w:rPr>
                <w:rFonts w:asciiTheme="minorHAnsi" w:hAnsiTheme="minorHAnsi"/>
              </w:rPr>
            </w:pPr>
          </w:p>
        </w:tc>
        <w:tc>
          <w:tcPr>
            <w:tcW w:w="1375" w:type="dxa"/>
            <w:vAlign w:val="center"/>
          </w:tcPr>
          <w:p w14:paraId="3759ABD1" w14:textId="77777777" w:rsidR="0030482D" w:rsidRPr="00250720" w:rsidRDefault="0030482D" w:rsidP="00D03DCA">
            <w:pPr>
              <w:jc w:val="center"/>
              <w:rPr>
                <w:rFonts w:asciiTheme="minorHAnsi" w:hAnsiTheme="minorHAnsi"/>
              </w:rPr>
            </w:pPr>
          </w:p>
        </w:tc>
      </w:tr>
    </w:tbl>
    <w:p w14:paraId="44106BF7" w14:textId="77777777" w:rsidR="0030482D" w:rsidRPr="00250720" w:rsidRDefault="0030482D" w:rsidP="0091403F">
      <w:pPr>
        <w:rPr>
          <w:rFonts w:asciiTheme="minorHAnsi" w:hAnsiTheme="minorHAnsi" w:cs="Arial"/>
        </w:rPr>
      </w:pPr>
    </w:p>
    <w:p w14:paraId="450AB5FA" w14:textId="77777777" w:rsidR="0030482D" w:rsidRPr="00250720" w:rsidRDefault="0030482D" w:rsidP="00410841">
      <w:pPr>
        <w:numPr>
          <w:ilvl w:val="0"/>
          <w:numId w:val="19"/>
        </w:numPr>
        <w:ind w:left="360"/>
        <w:rPr>
          <w:rFonts w:asciiTheme="minorHAnsi" w:hAnsiTheme="minorHAnsi" w:cs="Arial"/>
          <w:b/>
        </w:rPr>
      </w:pPr>
      <w:r w:rsidRPr="00250720">
        <w:rPr>
          <w:rFonts w:asciiTheme="minorHAnsi" w:hAnsiTheme="minorHAnsi" w:cs="Arial"/>
          <w:b/>
        </w:rPr>
        <w:t>Approval of Agenda</w:t>
      </w:r>
    </w:p>
    <w:p w14:paraId="46F40A17" w14:textId="77777777" w:rsidR="0030482D" w:rsidRPr="00250720" w:rsidRDefault="0030482D" w:rsidP="00410841">
      <w:pPr>
        <w:rPr>
          <w:rFonts w:asciiTheme="minorHAnsi" w:hAnsiTheme="minorHAnsi"/>
        </w:rPr>
      </w:pPr>
      <w:r w:rsidRPr="00250720">
        <w:rPr>
          <w:rFonts w:asciiTheme="minorHAnsi" w:hAnsiTheme="minorHAnsi" w:cs="Arial"/>
        </w:rPr>
        <w:t xml:space="preserve">The chair reminded participants that all documents can be found at the COM/SDB Community Website: </w:t>
      </w:r>
      <w:hyperlink r:id="rId9" w:history="1">
        <w:r w:rsidRPr="00250720">
          <w:rPr>
            <w:rStyle w:val="Hyperlink"/>
            <w:rFonts w:asciiTheme="minorHAnsi" w:hAnsiTheme="minorHAnsi" w:cs="Arial"/>
          </w:rPr>
          <w:t>http://community.comsoc.org/groups/comsoc-standards-development-board-sdb</w:t>
        </w:r>
      </w:hyperlink>
      <w:r w:rsidRPr="00250720">
        <w:rPr>
          <w:rFonts w:asciiTheme="minorHAnsi" w:hAnsiTheme="minorHAnsi" w:cs="Arial"/>
        </w:rPr>
        <w:t xml:space="preserve"> </w:t>
      </w:r>
      <w:r w:rsidRPr="00250720">
        <w:rPr>
          <w:rFonts w:asciiTheme="minorHAnsi" w:hAnsiTheme="minorHAnsi"/>
        </w:rPr>
        <w:t xml:space="preserve"> </w:t>
      </w:r>
    </w:p>
    <w:p w14:paraId="1B33FF21" w14:textId="6922C071" w:rsidR="0030482D" w:rsidRPr="00250720" w:rsidRDefault="00045F51" w:rsidP="00410841">
      <w:pPr>
        <w:rPr>
          <w:rFonts w:asciiTheme="minorHAnsi" w:hAnsiTheme="minorHAnsi" w:cs="Arial"/>
        </w:rPr>
      </w:pPr>
      <w:r>
        <w:rPr>
          <w:rFonts w:asciiTheme="minorHAnsi" w:hAnsiTheme="minorHAnsi"/>
        </w:rPr>
        <w:t>Don</w:t>
      </w:r>
      <w:r w:rsidR="0030482D" w:rsidRPr="00250720">
        <w:rPr>
          <w:rFonts w:asciiTheme="minorHAnsi" w:hAnsiTheme="minorHAnsi"/>
        </w:rPr>
        <w:t xml:space="preserve"> moved and </w:t>
      </w:r>
      <w:proofErr w:type="spellStart"/>
      <w:r>
        <w:rPr>
          <w:rFonts w:asciiTheme="minorHAnsi" w:hAnsiTheme="minorHAnsi"/>
        </w:rPr>
        <w:t>Farooq</w:t>
      </w:r>
      <w:proofErr w:type="spellEnd"/>
      <w:r w:rsidR="0030482D" w:rsidRPr="00250720">
        <w:rPr>
          <w:rFonts w:asciiTheme="minorHAnsi" w:hAnsiTheme="minorHAnsi"/>
        </w:rPr>
        <w:t xml:space="preserve"> seconded the motion to approve the agenda. As there were no objections, t</w:t>
      </w:r>
      <w:r w:rsidR="0030482D" w:rsidRPr="00250720">
        <w:rPr>
          <w:rFonts w:asciiTheme="minorHAnsi" w:hAnsiTheme="minorHAnsi" w:cs="Arial"/>
        </w:rPr>
        <w:t>he agenda was approved by acclamation.</w:t>
      </w:r>
    </w:p>
    <w:p w14:paraId="34CF689C" w14:textId="77777777" w:rsidR="0030482D" w:rsidRPr="00250720" w:rsidRDefault="0030482D" w:rsidP="00410841">
      <w:pPr>
        <w:rPr>
          <w:rFonts w:asciiTheme="minorHAnsi" w:hAnsiTheme="minorHAnsi"/>
        </w:rPr>
      </w:pPr>
    </w:p>
    <w:p w14:paraId="13ECF76D" w14:textId="77777777" w:rsidR="0030482D" w:rsidRPr="00250720" w:rsidRDefault="0030482D" w:rsidP="00331662">
      <w:pPr>
        <w:numPr>
          <w:ilvl w:val="0"/>
          <w:numId w:val="19"/>
        </w:numPr>
        <w:ind w:left="360"/>
        <w:rPr>
          <w:rFonts w:asciiTheme="minorHAnsi" w:hAnsiTheme="minorHAnsi" w:cs="Arial"/>
          <w:b/>
        </w:rPr>
      </w:pPr>
      <w:r w:rsidRPr="00250720">
        <w:rPr>
          <w:rFonts w:asciiTheme="minorHAnsi" w:hAnsiTheme="minorHAnsi" w:cs="Arial"/>
          <w:b/>
        </w:rPr>
        <w:t>Approval of the 12 Oct 2012 COM/SDB Minutes</w:t>
      </w:r>
    </w:p>
    <w:p w14:paraId="430ACE8E" w14:textId="437C7F80" w:rsidR="00EA72EA" w:rsidRPr="00EA72EA" w:rsidRDefault="00045F51" w:rsidP="00331662">
      <w:pPr>
        <w:rPr>
          <w:rFonts w:asciiTheme="minorHAnsi" w:hAnsiTheme="minorHAnsi" w:cs="Arial"/>
        </w:rPr>
      </w:pPr>
      <w:r>
        <w:rPr>
          <w:rFonts w:asciiTheme="minorHAnsi" w:hAnsiTheme="minorHAnsi"/>
        </w:rPr>
        <w:t>Don</w:t>
      </w:r>
      <w:r w:rsidR="0030482D" w:rsidRPr="00250720">
        <w:rPr>
          <w:rFonts w:asciiTheme="minorHAnsi" w:hAnsiTheme="minorHAnsi"/>
        </w:rPr>
        <w:t xml:space="preserve"> moved and </w:t>
      </w:r>
      <w:proofErr w:type="spellStart"/>
      <w:r>
        <w:rPr>
          <w:rFonts w:asciiTheme="minorHAnsi" w:hAnsiTheme="minorHAnsi"/>
        </w:rPr>
        <w:t>Farooq</w:t>
      </w:r>
      <w:proofErr w:type="spellEnd"/>
      <w:r w:rsidR="0030482D" w:rsidRPr="00250720">
        <w:rPr>
          <w:rFonts w:asciiTheme="minorHAnsi" w:hAnsiTheme="minorHAnsi"/>
        </w:rPr>
        <w:t xml:space="preserve"> seconded the motion to approve the minutes. As there were no objections, t</w:t>
      </w:r>
      <w:r w:rsidR="0030482D" w:rsidRPr="00250720">
        <w:rPr>
          <w:rFonts w:asciiTheme="minorHAnsi" w:hAnsiTheme="minorHAnsi" w:cs="Arial"/>
        </w:rPr>
        <w:t>he minut</w:t>
      </w:r>
      <w:r w:rsidR="00EA72EA">
        <w:rPr>
          <w:rFonts w:asciiTheme="minorHAnsi" w:hAnsiTheme="minorHAnsi" w:cs="Arial"/>
        </w:rPr>
        <w:t>es were approved by acclamation.</w:t>
      </w:r>
    </w:p>
    <w:p w14:paraId="10A30284" w14:textId="77777777" w:rsidR="00EA72EA" w:rsidRPr="00250720" w:rsidRDefault="00EA72EA" w:rsidP="00331662">
      <w:pPr>
        <w:rPr>
          <w:rFonts w:asciiTheme="minorHAnsi" w:hAnsiTheme="minorHAnsi"/>
        </w:rPr>
      </w:pPr>
    </w:p>
    <w:p w14:paraId="319F4227" w14:textId="77777777" w:rsidR="0030482D" w:rsidRPr="00250720" w:rsidRDefault="0030482D" w:rsidP="00763021">
      <w:pPr>
        <w:numPr>
          <w:ilvl w:val="0"/>
          <w:numId w:val="19"/>
        </w:numPr>
        <w:tabs>
          <w:tab w:val="left" w:pos="360"/>
        </w:tabs>
        <w:ind w:left="0" w:firstLine="0"/>
        <w:rPr>
          <w:rFonts w:asciiTheme="minorHAnsi" w:hAnsiTheme="minorHAnsi" w:cs="Arial"/>
          <w:b/>
        </w:rPr>
      </w:pPr>
      <w:r w:rsidRPr="00250720">
        <w:rPr>
          <w:rFonts w:asciiTheme="minorHAnsi" w:hAnsiTheme="minorHAnsi" w:cs="Arial"/>
          <w:b/>
        </w:rPr>
        <w:t>Discussions</w:t>
      </w:r>
    </w:p>
    <w:p w14:paraId="22B6F55D" w14:textId="73B0D5B2" w:rsidR="0030482D" w:rsidRPr="00250720" w:rsidRDefault="0030482D" w:rsidP="00C52C2C">
      <w:pPr>
        <w:pStyle w:val="ListParagraph"/>
        <w:numPr>
          <w:ilvl w:val="0"/>
          <w:numId w:val="12"/>
        </w:numPr>
        <w:contextualSpacing w:val="0"/>
        <w:rPr>
          <w:rFonts w:asciiTheme="minorHAnsi" w:hAnsiTheme="minorHAnsi" w:cs="Arial"/>
        </w:rPr>
      </w:pPr>
      <w:r w:rsidRPr="00250720">
        <w:rPr>
          <w:rFonts w:asciiTheme="minorHAnsi" w:hAnsiTheme="minorHAnsi" w:cs="Arial"/>
        </w:rPr>
        <w:t>[</w:t>
      </w:r>
      <w:r w:rsidR="00045F51">
        <w:rPr>
          <w:rFonts w:asciiTheme="minorHAnsi" w:hAnsiTheme="minorHAnsi" w:cs="Arial"/>
        </w:rPr>
        <w:t>AC</w:t>
      </w:r>
      <w:r w:rsidRPr="00250720">
        <w:rPr>
          <w:rFonts w:asciiTheme="minorHAnsi" w:hAnsiTheme="minorHAnsi" w:cs="Arial"/>
        </w:rPr>
        <w:t xml:space="preserve">TION] </w:t>
      </w:r>
      <w:proofErr w:type="spellStart"/>
      <w:r w:rsidR="00C52C2C" w:rsidRPr="00C52C2C">
        <w:rPr>
          <w:rFonts w:asciiTheme="minorHAnsi" w:hAnsiTheme="minorHAnsi" w:cs="Arial"/>
        </w:rPr>
        <w:t>AudCom</w:t>
      </w:r>
      <w:proofErr w:type="spellEnd"/>
      <w:r w:rsidR="00C52C2C" w:rsidRPr="00C52C2C">
        <w:rPr>
          <w:rFonts w:asciiTheme="minorHAnsi" w:hAnsiTheme="minorHAnsi" w:cs="Arial"/>
        </w:rPr>
        <w:t xml:space="preserve"> checklist and comments on the revised </w:t>
      </w:r>
      <w:r w:rsidR="00C52C2C">
        <w:rPr>
          <w:rFonts w:asciiTheme="minorHAnsi" w:hAnsiTheme="minorHAnsi" w:cs="Arial"/>
        </w:rPr>
        <w:t>COM/SDB Policies and Procedures (</w:t>
      </w:r>
      <w:r w:rsidR="00C52C2C" w:rsidRPr="00C52C2C">
        <w:rPr>
          <w:rFonts w:asciiTheme="minorHAnsi" w:hAnsiTheme="minorHAnsi" w:cs="Arial"/>
        </w:rPr>
        <w:t>P&amp;P</w:t>
      </w:r>
      <w:r w:rsidR="00C52C2C">
        <w:rPr>
          <w:rFonts w:asciiTheme="minorHAnsi" w:hAnsiTheme="minorHAnsi" w:cs="Arial"/>
        </w:rPr>
        <w:t>)</w:t>
      </w:r>
    </w:p>
    <w:p w14:paraId="772991A7" w14:textId="17D634A1" w:rsidR="002A030A" w:rsidRDefault="00045F51" w:rsidP="000165E6">
      <w:pPr>
        <w:rPr>
          <w:rFonts w:asciiTheme="minorHAnsi" w:hAnsiTheme="minorHAnsi" w:cs="Arial"/>
        </w:rPr>
      </w:pPr>
      <w:r>
        <w:rPr>
          <w:rFonts w:asciiTheme="minorHAnsi" w:hAnsiTheme="minorHAnsi" w:cs="Arial"/>
        </w:rPr>
        <w:lastRenderedPageBreak/>
        <w:t>Participants discussed the</w:t>
      </w:r>
      <w:r w:rsidR="00030C5E">
        <w:rPr>
          <w:rFonts w:asciiTheme="minorHAnsi" w:hAnsiTheme="minorHAnsi" w:cs="Arial"/>
        </w:rPr>
        <w:t xml:space="preserve"> </w:t>
      </w:r>
      <w:proofErr w:type="spellStart"/>
      <w:r>
        <w:rPr>
          <w:rFonts w:asciiTheme="minorHAnsi" w:hAnsiTheme="minorHAnsi" w:cs="Arial"/>
        </w:rPr>
        <w:t>AudCom</w:t>
      </w:r>
      <w:proofErr w:type="spellEnd"/>
      <w:r>
        <w:rPr>
          <w:rFonts w:asciiTheme="minorHAnsi" w:hAnsiTheme="minorHAnsi" w:cs="Arial"/>
        </w:rPr>
        <w:t xml:space="preserve"> P&amp;P checklist and comments</w:t>
      </w:r>
      <w:r w:rsidR="002A030A">
        <w:rPr>
          <w:rFonts w:asciiTheme="minorHAnsi" w:hAnsiTheme="minorHAnsi" w:cs="Arial"/>
        </w:rPr>
        <w:t xml:space="preserve"> on </w:t>
      </w:r>
      <w:r>
        <w:rPr>
          <w:rFonts w:asciiTheme="minorHAnsi" w:hAnsiTheme="minorHAnsi" w:cs="Arial"/>
        </w:rPr>
        <w:t>the submitted COM/SDB P&amp;P</w:t>
      </w:r>
      <w:r w:rsidR="002A030A">
        <w:rPr>
          <w:rFonts w:asciiTheme="minorHAnsi" w:hAnsiTheme="minorHAnsi" w:cs="Arial"/>
        </w:rPr>
        <w:t xml:space="preserve">. Don moved and Alex seconded </w:t>
      </w:r>
      <w:r w:rsidR="001C5B1A">
        <w:rPr>
          <w:rFonts w:asciiTheme="minorHAnsi" w:hAnsiTheme="minorHAnsi" w:cs="Arial"/>
        </w:rPr>
        <w:t>the</w:t>
      </w:r>
      <w:r w:rsidR="00147073">
        <w:rPr>
          <w:rFonts w:asciiTheme="minorHAnsi" w:hAnsiTheme="minorHAnsi" w:cs="Arial"/>
        </w:rPr>
        <w:t xml:space="preserve"> motion </w:t>
      </w:r>
      <w:r w:rsidR="002A030A">
        <w:rPr>
          <w:rFonts w:asciiTheme="minorHAnsi" w:hAnsiTheme="minorHAnsi" w:cs="Arial"/>
        </w:rPr>
        <w:t xml:space="preserve">to approve the following modifications </w:t>
      </w:r>
      <w:r w:rsidR="00773EC3">
        <w:rPr>
          <w:rFonts w:asciiTheme="minorHAnsi" w:hAnsiTheme="minorHAnsi" w:cs="Arial"/>
        </w:rPr>
        <w:t>and</w:t>
      </w:r>
      <w:r w:rsidR="002A030A">
        <w:rPr>
          <w:rFonts w:asciiTheme="minorHAnsi" w:hAnsiTheme="minorHAnsi" w:cs="Arial"/>
        </w:rPr>
        <w:t xml:space="preserve"> responses:</w:t>
      </w:r>
    </w:p>
    <w:p w14:paraId="6202F07E" w14:textId="77777777" w:rsidR="00C52C2C" w:rsidRDefault="00C52C2C" w:rsidP="000165E6">
      <w:pPr>
        <w:rPr>
          <w:rFonts w:asciiTheme="minorHAnsi" w:hAnsiTheme="minorHAnsi" w:cs="Arial"/>
        </w:rPr>
      </w:pPr>
    </w:p>
    <w:p w14:paraId="431B9562" w14:textId="7E9A43C6" w:rsidR="002A030A" w:rsidRPr="00C52C2C" w:rsidRDefault="00C52C2C" w:rsidP="00C52C2C">
      <w:pPr>
        <w:spacing w:after="200" w:line="276" w:lineRule="auto"/>
        <w:ind w:left="360"/>
        <w:rPr>
          <w:rFonts w:ascii="Calibri" w:hAnsi="Calibri"/>
          <w:b/>
          <w:lang w:val="en-US"/>
        </w:rPr>
      </w:pPr>
      <w:r w:rsidRPr="00C52C2C">
        <w:rPr>
          <w:rFonts w:ascii="Calibri" w:hAnsi="Calibri"/>
          <w:b/>
          <w:lang w:val="en-US"/>
        </w:rPr>
        <w:t>1.</w:t>
      </w:r>
      <w:r>
        <w:rPr>
          <w:rFonts w:ascii="Calibri" w:hAnsi="Calibri"/>
          <w:b/>
          <w:lang w:val="en-US"/>
        </w:rPr>
        <w:t xml:space="preserve">1. </w:t>
      </w:r>
      <w:r w:rsidR="002A030A" w:rsidRPr="00C52C2C">
        <w:rPr>
          <w:rFonts w:ascii="Calibri" w:hAnsi="Calibri"/>
          <w:b/>
          <w:lang w:val="en-US"/>
        </w:rPr>
        <w:t>IEEE Sponsor Scope</w:t>
      </w:r>
    </w:p>
    <w:p w14:paraId="143EB6F5"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w:t>
      </w:r>
      <w:proofErr w:type="gramStart"/>
      <w:r w:rsidRPr="002A030A">
        <w:rPr>
          <w:rFonts w:ascii="Calibri" w:hAnsi="Calibri"/>
          <w:lang w:val="en-US"/>
        </w:rPr>
        <w:t>Deleted the entire first paragraph.</w:t>
      </w:r>
      <w:proofErr w:type="gramEnd"/>
    </w:p>
    <w:p w14:paraId="44FD8D20" w14:textId="77777777" w:rsidR="002A030A" w:rsidRPr="002A030A" w:rsidRDefault="002A030A" w:rsidP="002A030A">
      <w:pPr>
        <w:ind w:left="360"/>
        <w:rPr>
          <w:rFonts w:ascii="Calibri" w:hAnsi="Calibri"/>
          <w:lang w:val="en-US"/>
        </w:rPr>
      </w:pPr>
    </w:p>
    <w:p w14:paraId="4E1BE056" w14:textId="77777777" w:rsidR="002A030A" w:rsidRPr="002A030A" w:rsidRDefault="002A030A" w:rsidP="002A030A">
      <w:pPr>
        <w:ind w:left="360"/>
        <w:rPr>
          <w:rFonts w:ascii="Calibri" w:hAnsi="Calibri"/>
          <w:b/>
          <w:lang w:val="en-US"/>
        </w:rPr>
      </w:pPr>
      <w:r w:rsidRPr="002A030A">
        <w:rPr>
          <w:rFonts w:ascii="Calibri" w:hAnsi="Calibri"/>
          <w:b/>
          <w:lang w:val="en-US"/>
        </w:rPr>
        <w:t>3.1. Election or Appointment of Officers</w:t>
      </w:r>
    </w:p>
    <w:p w14:paraId="1E7A29AC"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Confirmed “Chair appointed and Chair appoints other Officers.”</w:t>
      </w:r>
      <w:proofErr w:type="gramEnd"/>
    </w:p>
    <w:p w14:paraId="4F9D6A93" w14:textId="77777777" w:rsidR="002A030A" w:rsidRPr="002A030A" w:rsidRDefault="002A030A" w:rsidP="002A030A">
      <w:pPr>
        <w:ind w:left="360"/>
        <w:rPr>
          <w:rFonts w:ascii="Calibri" w:hAnsi="Calibri"/>
          <w:lang w:val="en-US"/>
        </w:rPr>
      </w:pPr>
    </w:p>
    <w:p w14:paraId="650E60FE" w14:textId="77777777" w:rsidR="002A030A" w:rsidRPr="002A030A" w:rsidRDefault="002A030A" w:rsidP="002A030A">
      <w:pPr>
        <w:ind w:left="360"/>
        <w:rPr>
          <w:rFonts w:ascii="Calibri" w:hAnsi="Calibri"/>
          <w:b/>
          <w:lang w:val="en-US"/>
        </w:rPr>
      </w:pPr>
      <w:r w:rsidRPr="002A030A">
        <w:rPr>
          <w:rFonts w:ascii="Calibri" w:hAnsi="Calibri"/>
          <w:b/>
          <w:lang w:val="en-US"/>
        </w:rPr>
        <w:t>3.2. Temporary Appointments to Vacancies</w:t>
      </w:r>
    </w:p>
    <w:p w14:paraId="73ABD712"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Modified as suggested “An appointment for the vacated office shall be made in accordance with requirements in Clause 3.0 and Clause 3.1, with the term of the appointment to be until the end of the Chair’s term.”</w:t>
      </w:r>
    </w:p>
    <w:p w14:paraId="2266D5D6" w14:textId="77777777" w:rsidR="002A030A" w:rsidRPr="002A030A" w:rsidRDefault="002A030A" w:rsidP="002A030A">
      <w:pPr>
        <w:ind w:left="360"/>
        <w:rPr>
          <w:rFonts w:ascii="Calibri" w:hAnsi="Calibri"/>
          <w:lang w:val="en-US"/>
        </w:rPr>
      </w:pPr>
    </w:p>
    <w:p w14:paraId="5E2635CD" w14:textId="77777777" w:rsidR="002A030A" w:rsidRPr="002A030A" w:rsidRDefault="002A030A" w:rsidP="002A030A">
      <w:pPr>
        <w:ind w:left="360"/>
        <w:rPr>
          <w:rFonts w:ascii="Calibri" w:hAnsi="Calibri"/>
          <w:b/>
          <w:lang w:val="en-US"/>
        </w:rPr>
      </w:pPr>
      <w:r w:rsidRPr="002A030A">
        <w:rPr>
          <w:rFonts w:ascii="Calibri" w:hAnsi="Calibri"/>
          <w:b/>
          <w:lang w:val="en-US"/>
        </w:rPr>
        <w:t>3.4.1. Chair</w:t>
      </w:r>
    </w:p>
    <w:p w14:paraId="7AEAE91D" w14:textId="01607A91" w:rsidR="002A030A" w:rsidRPr="002A030A" w:rsidRDefault="002A030A" w:rsidP="002A030A">
      <w:pPr>
        <w:ind w:left="360"/>
        <w:rPr>
          <w:rFonts w:ascii="Calibri" w:hAnsi="Calibri"/>
          <w:lang w:val="en-US"/>
        </w:rPr>
      </w:pPr>
      <w:proofErr w:type="gramStart"/>
      <w:r w:rsidRPr="002A030A">
        <w:rPr>
          <w:rFonts w:ascii="Calibri" w:hAnsi="Calibri"/>
          <w:lang w:val="en-US"/>
        </w:rPr>
        <w:t>Acknowledged.</w:t>
      </w:r>
      <w:proofErr w:type="gramEnd"/>
      <w:r w:rsidRPr="002A030A">
        <w:rPr>
          <w:rFonts w:ascii="Calibri" w:hAnsi="Calibri"/>
          <w:lang w:val="en-US"/>
        </w:rPr>
        <w:t xml:space="preserve"> No change </w:t>
      </w:r>
      <w:r w:rsidR="00773EC3">
        <w:rPr>
          <w:rFonts w:ascii="Calibri" w:hAnsi="Calibri"/>
          <w:lang w:val="en-US"/>
        </w:rPr>
        <w:t>wa</w:t>
      </w:r>
      <w:r w:rsidRPr="002A030A">
        <w:rPr>
          <w:rFonts w:ascii="Calibri" w:hAnsi="Calibri"/>
          <w:lang w:val="en-US"/>
        </w:rPr>
        <w:t>s required.</w:t>
      </w:r>
    </w:p>
    <w:p w14:paraId="20FDF01A" w14:textId="77777777" w:rsidR="002A030A" w:rsidRPr="002A030A" w:rsidRDefault="002A030A" w:rsidP="002A030A">
      <w:pPr>
        <w:ind w:left="360"/>
        <w:rPr>
          <w:rFonts w:ascii="Calibri" w:hAnsi="Calibri"/>
          <w:lang w:val="en-US"/>
        </w:rPr>
      </w:pPr>
    </w:p>
    <w:p w14:paraId="48F0E4F2" w14:textId="77777777" w:rsidR="002A030A" w:rsidRPr="002A030A" w:rsidRDefault="002A030A" w:rsidP="002A030A">
      <w:pPr>
        <w:ind w:left="360"/>
        <w:rPr>
          <w:rFonts w:ascii="Calibri" w:hAnsi="Calibri"/>
          <w:b/>
          <w:lang w:val="en-US"/>
        </w:rPr>
      </w:pPr>
      <w:r w:rsidRPr="002A030A">
        <w:rPr>
          <w:rFonts w:ascii="Calibri" w:hAnsi="Calibri"/>
          <w:b/>
          <w:lang w:val="en-US"/>
        </w:rPr>
        <w:t>3.4.3. Secretary</w:t>
      </w:r>
    </w:p>
    <w:p w14:paraId="5C8BE709"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w:t>
      </w:r>
      <w:proofErr w:type="gramStart"/>
      <w:r w:rsidRPr="002A030A">
        <w:rPr>
          <w:rFonts w:ascii="Calibri" w:hAnsi="Calibri"/>
          <w:lang w:val="en-US"/>
        </w:rPr>
        <w:t>Modified j) to include face-to-face voting.</w:t>
      </w:r>
      <w:proofErr w:type="gramEnd"/>
    </w:p>
    <w:p w14:paraId="7E2B3D46" w14:textId="77777777" w:rsidR="002A030A" w:rsidRPr="002A030A" w:rsidRDefault="002A030A" w:rsidP="002A030A">
      <w:pPr>
        <w:ind w:left="360"/>
        <w:rPr>
          <w:rFonts w:ascii="Calibri" w:hAnsi="Calibri"/>
          <w:lang w:val="en-US"/>
        </w:rPr>
      </w:pPr>
    </w:p>
    <w:p w14:paraId="5BDAB40B" w14:textId="77777777" w:rsidR="002A030A" w:rsidRPr="002A030A" w:rsidRDefault="002A030A" w:rsidP="002A030A">
      <w:pPr>
        <w:ind w:left="360"/>
        <w:rPr>
          <w:rFonts w:ascii="Calibri" w:hAnsi="Calibri"/>
          <w:b/>
          <w:lang w:val="en-US"/>
        </w:rPr>
      </w:pPr>
      <w:r w:rsidRPr="002A030A">
        <w:rPr>
          <w:rFonts w:ascii="Calibri" w:hAnsi="Calibri"/>
          <w:b/>
          <w:lang w:val="en-US"/>
        </w:rPr>
        <w:t>3.4.4. Treasurer</w:t>
      </w:r>
    </w:p>
    <w:p w14:paraId="7039EF85"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w:t>
      </w:r>
      <w:proofErr w:type="gramStart"/>
      <w:r w:rsidRPr="002A030A">
        <w:rPr>
          <w:rFonts w:ascii="Calibri" w:hAnsi="Calibri"/>
          <w:lang w:val="en-US"/>
        </w:rPr>
        <w:t>Modified g) to include preparation of the L50-S report for COM/SDB and submittal to the chair.</w:t>
      </w:r>
      <w:proofErr w:type="gramEnd"/>
    </w:p>
    <w:p w14:paraId="79A6C63C" w14:textId="77777777" w:rsidR="002A030A" w:rsidRPr="002A030A" w:rsidRDefault="002A030A" w:rsidP="002A030A">
      <w:pPr>
        <w:ind w:left="360"/>
        <w:rPr>
          <w:rFonts w:ascii="Calibri" w:hAnsi="Calibri"/>
          <w:lang w:val="en-US"/>
        </w:rPr>
      </w:pPr>
    </w:p>
    <w:p w14:paraId="0E0FF4FE" w14:textId="77777777" w:rsidR="002A030A" w:rsidRPr="002A030A" w:rsidRDefault="002A030A" w:rsidP="002A030A">
      <w:pPr>
        <w:ind w:left="360"/>
        <w:rPr>
          <w:rFonts w:ascii="Calibri" w:hAnsi="Calibri"/>
          <w:b/>
          <w:lang w:val="en-US"/>
        </w:rPr>
      </w:pPr>
      <w:r w:rsidRPr="002A030A">
        <w:rPr>
          <w:rFonts w:ascii="Calibri" w:hAnsi="Calibri"/>
          <w:b/>
          <w:lang w:val="en-US"/>
        </w:rPr>
        <w:t>4.1. Voting Membership</w:t>
      </w:r>
    </w:p>
    <w:p w14:paraId="15367E3B" w14:textId="77777777" w:rsidR="002A030A" w:rsidRPr="002A030A" w:rsidRDefault="002A030A" w:rsidP="002A030A">
      <w:pPr>
        <w:numPr>
          <w:ilvl w:val="0"/>
          <w:numId w:val="34"/>
        </w:numPr>
        <w:spacing w:after="200" w:line="276" w:lineRule="auto"/>
        <w:ind w:left="540" w:hanging="180"/>
        <w:contextualSpacing/>
        <w:rPr>
          <w:rFonts w:ascii="Calibri" w:hAnsi="Calibri"/>
          <w:lang w:val="en-US"/>
        </w:rPr>
      </w:pPr>
      <w:r w:rsidRPr="002A030A">
        <w:rPr>
          <w:rFonts w:ascii="Calibri" w:hAnsi="Calibri"/>
          <w:lang w:val="en-US"/>
        </w:rPr>
        <w:t xml:space="preserve">Confirmed the first two comments that COM/SDB has a fixed number of voting members per </w:t>
      </w:r>
      <w:proofErr w:type="spellStart"/>
      <w:r w:rsidRPr="002A030A">
        <w:rPr>
          <w:rFonts w:ascii="Calibri" w:hAnsi="Calibri"/>
          <w:lang w:val="en-US"/>
        </w:rPr>
        <w:t>ComSoc</w:t>
      </w:r>
      <w:proofErr w:type="spellEnd"/>
      <w:r w:rsidRPr="002A030A">
        <w:rPr>
          <w:rFonts w:ascii="Calibri" w:hAnsi="Calibri"/>
          <w:lang w:val="en-US"/>
        </w:rPr>
        <w:t xml:space="preserve"> Bylaws Section 6.4.12 </w:t>
      </w:r>
      <w:hyperlink r:id="rId10" w:history="1">
        <w:r w:rsidRPr="00C52C2C">
          <w:rPr>
            <w:rFonts w:ascii="Calibri" w:hAnsi="Calibri"/>
            <w:color w:val="0000FF"/>
            <w:u w:val="single"/>
            <w:lang w:val="en-US"/>
          </w:rPr>
          <w:t>http://www.comsoc.org/about/documents/bylaws/6</w:t>
        </w:r>
      </w:hyperlink>
      <w:r w:rsidRPr="002A030A">
        <w:rPr>
          <w:rFonts w:ascii="Calibri" w:hAnsi="Calibri"/>
          <w:lang w:val="en-US"/>
        </w:rPr>
        <w:t xml:space="preserve"> and no limitation on non-voting membership.</w:t>
      </w:r>
    </w:p>
    <w:p w14:paraId="66955B9F" w14:textId="17744506" w:rsidR="002A030A" w:rsidRPr="002A030A" w:rsidRDefault="002A030A" w:rsidP="002A030A">
      <w:pPr>
        <w:numPr>
          <w:ilvl w:val="0"/>
          <w:numId w:val="34"/>
        </w:numPr>
        <w:spacing w:after="200" w:line="276" w:lineRule="auto"/>
        <w:ind w:left="540" w:hanging="180"/>
        <w:contextualSpacing/>
        <w:rPr>
          <w:rFonts w:ascii="Calibri" w:hAnsi="Calibri"/>
          <w:lang w:val="en-US"/>
        </w:rPr>
      </w:pPr>
      <w:r w:rsidRPr="002A030A">
        <w:rPr>
          <w:rFonts w:ascii="Calibri" w:hAnsi="Calibri"/>
          <w:lang w:val="en-US"/>
        </w:rPr>
        <w:t xml:space="preserve">Agreed to the third comment. Modified </w:t>
      </w:r>
      <w:r w:rsidR="001C5B1A">
        <w:rPr>
          <w:rFonts w:ascii="Calibri" w:hAnsi="Calibri"/>
          <w:lang w:val="en-US"/>
        </w:rPr>
        <w:t xml:space="preserve">the sentences to </w:t>
      </w:r>
      <w:r w:rsidRPr="002A030A">
        <w:rPr>
          <w:rFonts w:ascii="Calibri" w:hAnsi="Calibri"/>
          <w:lang w:val="en-US"/>
        </w:rPr>
        <w:t>“Voting members are eligible to vote during the first and second meetings. At subsequent meetings, voting eligibility requires attendance of at least one of the two immediately previous meetings.”</w:t>
      </w:r>
    </w:p>
    <w:p w14:paraId="0AE8D9D4" w14:textId="77777777" w:rsidR="002A030A" w:rsidRPr="002A030A" w:rsidRDefault="002A030A" w:rsidP="002A030A">
      <w:pPr>
        <w:numPr>
          <w:ilvl w:val="0"/>
          <w:numId w:val="34"/>
        </w:numPr>
        <w:spacing w:after="200" w:line="276" w:lineRule="auto"/>
        <w:ind w:left="540" w:hanging="180"/>
        <w:contextualSpacing/>
        <w:rPr>
          <w:rFonts w:ascii="Calibri" w:hAnsi="Calibri"/>
          <w:lang w:val="en-US"/>
        </w:rPr>
      </w:pPr>
      <w:r w:rsidRPr="002A030A">
        <w:rPr>
          <w:rFonts w:ascii="Calibri" w:hAnsi="Calibri"/>
          <w:lang w:val="en-US"/>
        </w:rPr>
        <w:t xml:space="preserve">Confirmed the last comment that “Non-voting members of COM/SDB can make and second motions” since it follows the </w:t>
      </w:r>
      <w:proofErr w:type="spellStart"/>
      <w:r w:rsidRPr="002A030A">
        <w:rPr>
          <w:rFonts w:ascii="Calibri" w:hAnsi="Calibri"/>
          <w:lang w:val="en-US"/>
        </w:rPr>
        <w:t>ComSoc</w:t>
      </w:r>
      <w:proofErr w:type="spellEnd"/>
      <w:r w:rsidRPr="002A030A">
        <w:rPr>
          <w:rFonts w:ascii="Calibri" w:hAnsi="Calibri"/>
          <w:lang w:val="en-US"/>
        </w:rPr>
        <w:t xml:space="preserve"> </w:t>
      </w:r>
      <w:proofErr w:type="spellStart"/>
      <w:r w:rsidRPr="002A030A">
        <w:rPr>
          <w:rFonts w:ascii="Calibri" w:hAnsi="Calibri"/>
          <w:lang w:val="en-US"/>
        </w:rPr>
        <w:t>BoG</w:t>
      </w:r>
      <w:proofErr w:type="spellEnd"/>
      <w:r w:rsidRPr="002A030A">
        <w:rPr>
          <w:rFonts w:ascii="Calibri" w:hAnsi="Calibri"/>
          <w:lang w:val="en-US"/>
        </w:rPr>
        <w:t xml:space="preserve"> procedures </w:t>
      </w:r>
      <w:hyperlink r:id="rId11" w:history="1">
        <w:r w:rsidRPr="00C52C2C">
          <w:rPr>
            <w:rFonts w:ascii="Calibri" w:hAnsi="Calibri"/>
            <w:color w:val="0000FF"/>
            <w:u w:val="single"/>
            <w:lang w:val="en-US"/>
          </w:rPr>
          <w:t>http://www.comsoc.org/about/documents/pp/2.2</w:t>
        </w:r>
      </w:hyperlink>
      <w:r w:rsidRPr="002A030A">
        <w:rPr>
          <w:rFonts w:ascii="Calibri" w:hAnsi="Calibri"/>
          <w:lang w:val="en-US"/>
        </w:rPr>
        <w:t xml:space="preserve"> .</w:t>
      </w:r>
    </w:p>
    <w:p w14:paraId="21F93F2F" w14:textId="77777777" w:rsidR="002A030A" w:rsidRPr="002A030A" w:rsidRDefault="002A030A" w:rsidP="002A030A">
      <w:pPr>
        <w:ind w:left="360"/>
        <w:rPr>
          <w:rFonts w:ascii="Calibri" w:hAnsi="Calibri"/>
          <w:lang w:val="en-US"/>
        </w:rPr>
      </w:pPr>
    </w:p>
    <w:p w14:paraId="71F9A525" w14:textId="77777777" w:rsidR="002A030A" w:rsidRPr="002A030A" w:rsidRDefault="002A030A" w:rsidP="002A030A">
      <w:pPr>
        <w:ind w:left="360"/>
        <w:rPr>
          <w:rFonts w:ascii="Calibri" w:hAnsi="Calibri"/>
          <w:b/>
          <w:lang w:val="en-US"/>
        </w:rPr>
      </w:pPr>
      <w:r w:rsidRPr="002A030A">
        <w:rPr>
          <w:rFonts w:ascii="Calibri" w:hAnsi="Calibri"/>
          <w:b/>
          <w:lang w:val="en-US"/>
        </w:rPr>
        <w:t>4.1.1. Application</w:t>
      </w:r>
    </w:p>
    <w:p w14:paraId="114169B1"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w:t>
      </w:r>
      <w:proofErr w:type="gramStart"/>
      <w:r w:rsidRPr="002A030A">
        <w:rPr>
          <w:rFonts w:ascii="Calibri" w:hAnsi="Calibri"/>
          <w:lang w:val="en-US"/>
        </w:rPr>
        <w:t>Changed “a request for voting membership” to “a request for membership.”</w:t>
      </w:r>
      <w:proofErr w:type="gramEnd"/>
    </w:p>
    <w:p w14:paraId="1580587C" w14:textId="77777777" w:rsidR="002A030A" w:rsidRPr="002A030A" w:rsidRDefault="002A030A" w:rsidP="002A030A">
      <w:pPr>
        <w:ind w:left="360"/>
        <w:rPr>
          <w:rFonts w:ascii="Calibri" w:hAnsi="Calibri"/>
          <w:lang w:val="en-US"/>
        </w:rPr>
      </w:pPr>
    </w:p>
    <w:p w14:paraId="77CF54D3" w14:textId="77777777" w:rsidR="002A030A" w:rsidRPr="002A030A" w:rsidRDefault="002A030A" w:rsidP="002A030A">
      <w:pPr>
        <w:ind w:left="360"/>
        <w:rPr>
          <w:rFonts w:ascii="Calibri" w:hAnsi="Calibri"/>
          <w:b/>
          <w:lang w:val="en-US"/>
        </w:rPr>
      </w:pPr>
      <w:r w:rsidRPr="002A030A">
        <w:rPr>
          <w:rFonts w:ascii="Calibri" w:hAnsi="Calibri"/>
          <w:b/>
          <w:lang w:val="en-US"/>
        </w:rPr>
        <w:t>5.5. Other subgroups</w:t>
      </w:r>
    </w:p>
    <w:p w14:paraId="67F6234D" w14:textId="77777777" w:rsidR="002A030A" w:rsidRPr="002A030A" w:rsidRDefault="002A030A" w:rsidP="002A030A">
      <w:pPr>
        <w:numPr>
          <w:ilvl w:val="0"/>
          <w:numId w:val="35"/>
        </w:numPr>
        <w:spacing w:after="200" w:line="276" w:lineRule="auto"/>
        <w:ind w:left="540" w:hanging="180"/>
        <w:contextualSpacing/>
        <w:rPr>
          <w:rFonts w:ascii="Calibri" w:hAnsi="Calibri"/>
          <w:lang w:val="en-US"/>
        </w:rPr>
      </w:pPr>
      <w:r w:rsidRPr="002A030A">
        <w:rPr>
          <w:rFonts w:ascii="Calibri" w:hAnsi="Calibri"/>
          <w:lang w:val="en-US"/>
        </w:rPr>
        <w:t>Agreed. Modified as suggested “shall be identified as a Standards Committee.”</w:t>
      </w:r>
    </w:p>
    <w:p w14:paraId="68B53C87" w14:textId="77777777" w:rsidR="002A030A" w:rsidRPr="002A030A" w:rsidRDefault="002A030A" w:rsidP="002A030A">
      <w:pPr>
        <w:numPr>
          <w:ilvl w:val="0"/>
          <w:numId w:val="35"/>
        </w:numPr>
        <w:spacing w:after="200" w:line="276" w:lineRule="auto"/>
        <w:ind w:left="540" w:hanging="180"/>
        <w:contextualSpacing/>
        <w:rPr>
          <w:rFonts w:ascii="Calibri" w:hAnsi="Calibri"/>
          <w:lang w:val="en-US"/>
        </w:rPr>
      </w:pPr>
      <w:r w:rsidRPr="002A030A">
        <w:rPr>
          <w:rFonts w:ascii="Calibri" w:hAnsi="Calibri"/>
          <w:lang w:val="en-US"/>
        </w:rPr>
        <w:lastRenderedPageBreak/>
        <w:t>Added a paragraph on the COM/SDB coordinating function: “These Standards Committees, if approved by the IEEE-SA Standards Board as sponsors, shall operate autonomously and communicate and report directly to the IEEE-SA Standards Board while COM/SDB shall retain a coordinating function including monitoring subgroup activities, scope change approval, approval of disbandment of the subgroup, and mediation of the scope among subgroups. For the purpose of standards development, COM/SDB shall act as a sponsor of last resort and shall refer relevant-to-the-subgroup projects to appropriate subgroups for their consideration.”</w:t>
      </w:r>
    </w:p>
    <w:p w14:paraId="0BDFF50B" w14:textId="77777777" w:rsidR="002A030A" w:rsidRPr="002A030A" w:rsidRDefault="002A030A" w:rsidP="002A030A">
      <w:pPr>
        <w:ind w:left="360"/>
        <w:rPr>
          <w:rFonts w:ascii="Calibri" w:hAnsi="Calibri"/>
          <w:lang w:val="en-US"/>
        </w:rPr>
      </w:pPr>
    </w:p>
    <w:p w14:paraId="29C84CFD" w14:textId="77777777" w:rsidR="002A030A" w:rsidRPr="002A030A" w:rsidRDefault="002A030A" w:rsidP="002A030A">
      <w:pPr>
        <w:ind w:left="360"/>
        <w:rPr>
          <w:rFonts w:ascii="Calibri" w:hAnsi="Calibri"/>
          <w:b/>
          <w:lang w:val="en-US"/>
        </w:rPr>
      </w:pPr>
      <w:r w:rsidRPr="002A030A">
        <w:rPr>
          <w:rFonts w:ascii="Calibri" w:hAnsi="Calibri"/>
          <w:b/>
          <w:lang w:val="en-US"/>
        </w:rPr>
        <w:t>6.4. Meeting Fees</w:t>
      </w:r>
    </w:p>
    <w:p w14:paraId="043E3CE9" w14:textId="77777777" w:rsidR="002A030A" w:rsidRPr="002A030A" w:rsidRDefault="002A030A" w:rsidP="002A030A">
      <w:pPr>
        <w:ind w:left="360"/>
        <w:rPr>
          <w:rFonts w:ascii="Calibri" w:hAnsi="Calibri"/>
          <w:lang w:val="en-US"/>
        </w:rPr>
      </w:pPr>
      <w:proofErr w:type="gramStart"/>
      <w:r w:rsidRPr="002A030A">
        <w:rPr>
          <w:rFonts w:ascii="Calibri" w:hAnsi="Calibri"/>
          <w:lang w:val="en-US"/>
        </w:rPr>
        <w:t>Agreed.</w:t>
      </w:r>
      <w:proofErr w:type="gramEnd"/>
      <w:r w:rsidRPr="002A030A">
        <w:rPr>
          <w:rFonts w:ascii="Calibri" w:hAnsi="Calibri"/>
          <w:lang w:val="en-US"/>
        </w:rPr>
        <w:t xml:space="preserve"> </w:t>
      </w:r>
      <w:proofErr w:type="gramStart"/>
      <w:r w:rsidRPr="002A030A">
        <w:rPr>
          <w:rFonts w:ascii="Calibri" w:hAnsi="Calibri"/>
          <w:lang w:val="en-US"/>
        </w:rPr>
        <w:t>Deleted “COM/SDB shall not charge fees for its meetings.”</w:t>
      </w:r>
      <w:proofErr w:type="gramEnd"/>
    </w:p>
    <w:p w14:paraId="62B3768E" w14:textId="77777777" w:rsidR="002A030A" w:rsidRPr="002A030A" w:rsidRDefault="002A030A" w:rsidP="002A030A">
      <w:pPr>
        <w:ind w:left="360"/>
        <w:rPr>
          <w:rFonts w:ascii="Calibri" w:hAnsi="Calibri"/>
          <w:lang w:val="en-US"/>
        </w:rPr>
      </w:pPr>
    </w:p>
    <w:p w14:paraId="19D82378" w14:textId="77777777" w:rsidR="002A030A" w:rsidRPr="002A030A" w:rsidRDefault="002A030A" w:rsidP="002A030A">
      <w:pPr>
        <w:ind w:left="360"/>
        <w:rPr>
          <w:rFonts w:ascii="Calibri" w:hAnsi="Calibri"/>
          <w:b/>
          <w:lang w:val="en-US"/>
        </w:rPr>
      </w:pPr>
      <w:r w:rsidRPr="002A030A">
        <w:rPr>
          <w:rFonts w:ascii="Calibri" w:hAnsi="Calibri"/>
          <w:b/>
          <w:lang w:val="en-US"/>
        </w:rPr>
        <w:t>7.2. Approval of moving a draft standard to Sponsor ballot</w:t>
      </w:r>
    </w:p>
    <w:p w14:paraId="7936800B" w14:textId="670831DB" w:rsidR="002A030A" w:rsidRPr="00C52C2C" w:rsidRDefault="002A030A" w:rsidP="002A030A">
      <w:pPr>
        <w:ind w:left="360"/>
        <w:rPr>
          <w:rFonts w:asciiTheme="minorHAnsi" w:hAnsiTheme="minorHAnsi" w:cs="Arial"/>
        </w:rPr>
      </w:pPr>
      <w:proofErr w:type="gramStart"/>
      <w:r w:rsidRPr="00C52C2C">
        <w:rPr>
          <w:rFonts w:ascii="Calibri" w:hAnsi="Calibri"/>
          <w:lang w:val="en-US"/>
        </w:rPr>
        <w:t>Acknowledged.</w:t>
      </w:r>
      <w:proofErr w:type="gramEnd"/>
      <w:r w:rsidRPr="00C52C2C">
        <w:rPr>
          <w:rFonts w:ascii="Calibri" w:hAnsi="Calibri"/>
          <w:lang w:val="en-US"/>
        </w:rPr>
        <w:t xml:space="preserve"> No change </w:t>
      </w:r>
      <w:r w:rsidR="00773EC3">
        <w:rPr>
          <w:rFonts w:ascii="Calibri" w:hAnsi="Calibri"/>
          <w:lang w:val="en-US"/>
        </w:rPr>
        <w:t>wa</w:t>
      </w:r>
      <w:r w:rsidRPr="00C52C2C">
        <w:rPr>
          <w:rFonts w:ascii="Calibri" w:hAnsi="Calibri"/>
          <w:lang w:val="en-US"/>
        </w:rPr>
        <w:t>s required.</w:t>
      </w:r>
    </w:p>
    <w:p w14:paraId="3ADB1D0F" w14:textId="77777777" w:rsidR="002A030A" w:rsidRDefault="002A030A" w:rsidP="000165E6">
      <w:pPr>
        <w:rPr>
          <w:rFonts w:asciiTheme="minorHAnsi" w:hAnsiTheme="minorHAnsi" w:cs="Arial"/>
        </w:rPr>
      </w:pPr>
    </w:p>
    <w:p w14:paraId="5FEFBA83" w14:textId="0FF200AF" w:rsidR="0030482D" w:rsidRPr="00250720" w:rsidRDefault="002A030A" w:rsidP="000165E6">
      <w:pPr>
        <w:rPr>
          <w:rFonts w:asciiTheme="minorHAnsi" w:hAnsiTheme="minorHAnsi" w:cs="Arial"/>
        </w:rPr>
      </w:pPr>
      <w:r>
        <w:rPr>
          <w:rFonts w:asciiTheme="minorHAnsi" w:hAnsiTheme="minorHAnsi" w:cs="Arial"/>
        </w:rPr>
        <w:t>The</w:t>
      </w:r>
      <w:r w:rsidR="00147073">
        <w:rPr>
          <w:rFonts w:asciiTheme="minorHAnsi" w:hAnsiTheme="minorHAnsi" w:cs="Arial"/>
        </w:rPr>
        <w:t xml:space="preserve"> motion wa</w:t>
      </w:r>
      <w:r>
        <w:rPr>
          <w:rFonts w:asciiTheme="minorHAnsi" w:hAnsiTheme="minorHAnsi" w:cs="Arial"/>
        </w:rPr>
        <w:t>s approved with five yes and zero no votes.</w:t>
      </w:r>
    </w:p>
    <w:p w14:paraId="0AD3299B" w14:textId="77777777" w:rsidR="0030482D" w:rsidRPr="00250720" w:rsidRDefault="0030482D" w:rsidP="000165E6">
      <w:pPr>
        <w:rPr>
          <w:rFonts w:asciiTheme="minorHAnsi" w:hAnsiTheme="minorHAnsi" w:cs="Arial"/>
        </w:rPr>
      </w:pPr>
    </w:p>
    <w:p w14:paraId="61EFD601" w14:textId="0684F946" w:rsidR="0030482D" w:rsidRPr="00250720" w:rsidRDefault="0030482D" w:rsidP="00C52C2C">
      <w:pPr>
        <w:pStyle w:val="ListParagraph"/>
        <w:numPr>
          <w:ilvl w:val="0"/>
          <w:numId w:val="12"/>
        </w:numPr>
        <w:contextualSpacing w:val="0"/>
        <w:rPr>
          <w:rFonts w:asciiTheme="minorHAnsi" w:hAnsiTheme="minorHAnsi" w:cs="Arial"/>
        </w:rPr>
      </w:pPr>
      <w:r w:rsidRPr="00250720">
        <w:rPr>
          <w:rFonts w:asciiTheme="minorHAnsi" w:hAnsiTheme="minorHAnsi" w:cs="Arial"/>
        </w:rPr>
        <w:t>[</w:t>
      </w:r>
      <w:r w:rsidR="00045F51">
        <w:rPr>
          <w:rFonts w:asciiTheme="minorHAnsi" w:hAnsiTheme="minorHAnsi" w:cs="Arial"/>
        </w:rPr>
        <w:t>AC</w:t>
      </w:r>
      <w:r w:rsidRPr="00250720">
        <w:rPr>
          <w:rFonts w:asciiTheme="minorHAnsi" w:hAnsiTheme="minorHAnsi" w:cs="Arial"/>
        </w:rPr>
        <w:t xml:space="preserve">TION] </w:t>
      </w:r>
      <w:r w:rsidR="00C52C2C" w:rsidRPr="00C52C2C">
        <w:rPr>
          <w:rFonts w:asciiTheme="minorHAnsi" w:hAnsiTheme="minorHAnsi" w:cs="Arial"/>
        </w:rPr>
        <w:t xml:space="preserve">Joint Sponsor Agreement </w:t>
      </w:r>
      <w:r w:rsidR="00C52C2C">
        <w:rPr>
          <w:rFonts w:asciiTheme="minorHAnsi" w:hAnsiTheme="minorHAnsi" w:cs="Arial"/>
        </w:rPr>
        <w:t xml:space="preserve">(JSA) </w:t>
      </w:r>
      <w:r w:rsidR="00C52C2C" w:rsidRPr="00C52C2C">
        <w:rPr>
          <w:rFonts w:asciiTheme="minorHAnsi" w:hAnsiTheme="minorHAnsi" w:cs="Arial"/>
        </w:rPr>
        <w:t>with BOG/CAG for P1858 WG</w:t>
      </w:r>
    </w:p>
    <w:p w14:paraId="3DEA0F53" w14:textId="622F1408" w:rsidR="00C16FE0" w:rsidRDefault="004F1255" w:rsidP="000165E6">
      <w:pPr>
        <w:rPr>
          <w:rFonts w:asciiTheme="minorHAnsi" w:hAnsiTheme="minorHAnsi" w:cs="Arial"/>
        </w:rPr>
      </w:pPr>
      <w:r>
        <w:rPr>
          <w:rFonts w:asciiTheme="minorHAnsi" w:hAnsiTheme="minorHAnsi" w:cs="Arial"/>
        </w:rPr>
        <w:t>The chair</w:t>
      </w:r>
      <w:r w:rsidR="00C52C2C">
        <w:rPr>
          <w:rFonts w:asciiTheme="minorHAnsi" w:hAnsiTheme="minorHAnsi" w:cs="Arial"/>
        </w:rPr>
        <w:t xml:space="preserve"> confirmed that IEEE-SA BOG/CAG is the primary sponsor and COM/SDB is the secondary sponsor for P1858 WG. Participants discussed the JSA</w:t>
      </w:r>
      <w:r w:rsidR="00C16FE0">
        <w:rPr>
          <w:rFonts w:asciiTheme="minorHAnsi" w:hAnsiTheme="minorHAnsi" w:cs="Arial"/>
        </w:rPr>
        <w:t xml:space="preserve"> developed by IEEE-SA </w:t>
      </w:r>
      <w:proofErr w:type="spellStart"/>
      <w:r w:rsidR="00C16FE0">
        <w:rPr>
          <w:rFonts w:asciiTheme="minorHAnsi" w:hAnsiTheme="minorHAnsi" w:cs="Arial"/>
        </w:rPr>
        <w:t>ProCom</w:t>
      </w:r>
      <w:proofErr w:type="spellEnd"/>
      <w:r w:rsidR="00C16FE0">
        <w:rPr>
          <w:rFonts w:asciiTheme="minorHAnsi" w:hAnsiTheme="minorHAnsi" w:cs="Arial"/>
        </w:rPr>
        <w:t xml:space="preserve">. </w:t>
      </w:r>
    </w:p>
    <w:p w14:paraId="008A3AFE" w14:textId="498FE384" w:rsidR="0030482D" w:rsidRPr="00250720" w:rsidRDefault="00147073" w:rsidP="000165E6">
      <w:pPr>
        <w:rPr>
          <w:rFonts w:asciiTheme="minorHAnsi" w:hAnsiTheme="minorHAnsi" w:cs="Arial"/>
        </w:rPr>
      </w:pPr>
      <w:r>
        <w:rPr>
          <w:rFonts w:asciiTheme="minorHAnsi" w:hAnsiTheme="minorHAnsi" w:cs="Arial"/>
        </w:rPr>
        <w:t xml:space="preserve">Alex moved and Don seconded </w:t>
      </w:r>
      <w:r w:rsidR="004F1255">
        <w:rPr>
          <w:rFonts w:asciiTheme="minorHAnsi" w:hAnsiTheme="minorHAnsi" w:cs="Arial"/>
        </w:rPr>
        <w:t>the</w:t>
      </w:r>
      <w:r>
        <w:rPr>
          <w:rFonts w:asciiTheme="minorHAnsi" w:hAnsiTheme="minorHAnsi" w:cs="Arial"/>
        </w:rPr>
        <w:t xml:space="preserve"> motion to approve the JSA</w:t>
      </w:r>
      <w:r w:rsidR="00C16FE0">
        <w:rPr>
          <w:rFonts w:asciiTheme="minorHAnsi" w:hAnsiTheme="minorHAnsi" w:cs="Arial"/>
        </w:rPr>
        <w:t xml:space="preserve"> without modifications</w:t>
      </w:r>
      <w:r>
        <w:rPr>
          <w:rFonts w:asciiTheme="minorHAnsi" w:hAnsiTheme="minorHAnsi" w:cs="Arial"/>
        </w:rPr>
        <w:t>. The motion was approved with five yes and zero no votes.</w:t>
      </w:r>
    </w:p>
    <w:p w14:paraId="5205DA3E" w14:textId="4FA3179F" w:rsidR="0030482D" w:rsidRDefault="00C16FE0" w:rsidP="000165E6">
      <w:pPr>
        <w:rPr>
          <w:rFonts w:asciiTheme="minorHAnsi" w:hAnsiTheme="minorHAnsi" w:cs="Arial"/>
        </w:rPr>
      </w:pPr>
      <w:proofErr w:type="spellStart"/>
      <w:r>
        <w:rPr>
          <w:rFonts w:asciiTheme="minorHAnsi" w:hAnsiTheme="minorHAnsi" w:cs="Arial"/>
        </w:rPr>
        <w:t>Farooq</w:t>
      </w:r>
      <w:proofErr w:type="spellEnd"/>
      <w:r>
        <w:rPr>
          <w:rFonts w:asciiTheme="minorHAnsi" w:hAnsiTheme="minorHAnsi" w:cs="Arial"/>
        </w:rPr>
        <w:t xml:space="preserve"> will follow up with BOG/CAG to </w:t>
      </w:r>
      <w:r w:rsidR="004F1255">
        <w:rPr>
          <w:rFonts w:asciiTheme="minorHAnsi" w:hAnsiTheme="minorHAnsi" w:cs="Arial"/>
        </w:rPr>
        <w:t>see</w:t>
      </w:r>
      <w:r>
        <w:rPr>
          <w:rFonts w:asciiTheme="minorHAnsi" w:hAnsiTheme="minorHAnsi" w:cs="Arial"/>
        </w:rPr>
        <w:t xml:space="preserve"> whether BOG/CAG would be interested in transferring the primary sponsor </w:t>
      </w:r>
      <w:r w:rsidR="004F1255">
        <w:rPr>
          <w:rFonts w:asciiTheme="minorHAnsi" w:hAnsiTheme="minorHAnsi" w:cs="Arial"/>
        </w:rPr>
        <w:t xml:space="preserve">role </w:t>
      </w:r>
      <w:r>
        <w:rPr>
          <w:rFonts w:asciiTheme="minorHAnsi" w:hAnsiTheme="minorHAnsi" w:cs="Arial"/>
        </w:rPr>
        <w:t>to COM/SDB.</w:t>
      </w:r>
    </w:p>
    <w:p w14:paraId="130DB619" w14:textId="77777777" w:rsidR="00C16FE0" w:rsidRPr="00250720" w:rsidRDefault="00C16FE0" w:rsidP="000165E6">
      <w:pPr>
        <w:rPr>
          <w:rFonts w:asciiTheme="minorHAnsi" w:hAnsiTheme="minorHAnsi" w:cs="Arial"/>
        </w:rPr>
      </w:pPr>
    </w:p>
    <w:p w14:paraId="459270AA" w14:textId="2D96AA9F" w:rsidR="0030482D" w:rsidRPr="00250720" w:rsidRDefault="0030482D" w:rsidP="00CE41C1">
      <w:pPr>
        <w:pStyle w:val="ListParagraph"/>
        <w:numPr>
          <w:ilvl w:val="0"/>
          <w:numId w:val="12"/>
        </w:numPr>
        <w:contextualSpacing w:val="0"/>
        <w:rPr>
          <w:rFonts w:asciiTheme="minorHAnsi" w:hAnsiTheme="minorHAnsi" w:cs="Arial"/>
        </w:rPr>
      </w:pPr>
      <w:r w:rsidRPr="00250720">
        <w:rPr>
          <w:rFonts w:asciiTheme="minorHAnsi" w:hAnsiTheme="minorHAnsi" w:cs="Arial"/>
        </w:rPr>
        <w:t xml:space="preserve">[INFORMATION] </w:t>
      </w:r>
      <w:r w:rsidR="00C52C2C">
        <w:rPr>
          <w:rFonts w:asciiTheme="minorHAnsi" w:hAnsiTheme="minorHAnsi" w:cs="Arial"/>
        </w:rPr>
        <w:t>Software Defined Networks (SDN)</w:t>
      </w:r>
    </w:p>
    <w:p w14:paraId="1DF8FD88" w14:textId="47C47AAE" w:rsidR="0030482D" w:rsidRPr="00250720" w:rsidRDefault="00695A54" w:rsidP="000165E6">
      <w:pPr>
        <w:rPr>
          <w:rFonts w:asciiTheme="minorHAnsi" w:hAnsiTheme="minorHAnsi" w:cs="Arial"/>
        </w:rPr>
      </w:pPr>
      <w:r>
        <w:rPr>
          <w:rFonts w:asciiTheme="minorHAnsi" w:hAnsiTheme="minorHAnsi" w:cs="Arial"/>
        </w:rPr>
        <w:t>Chuck presented the current trends in SDN and</w:t>
      </w:r>
      <w:r w:rsidR="00C52C2C">
        <w:rPr>
          <w:rFonts w:asciiTheme="minorHAnsi" w:hAnsiTheme="minorHAnsi" w:cs="Arial"/>
        </w:rPr>
        <w:t xml:space="preserve"> </w:t>
      </w:r>
      <w:r>
        <w:rPr>
          <w:rFonts w:asciiTheme="minorHAnsi" w:hAnsiTheme="minorHAnsi" w:cs="Arial"/>
        </w:rPr>
        <w:t xml:space="preserve">participants discussed </w:t>
      </w:r>
      <w:r w:rsidR="00F65943">
        <w:rPr>
          <w:rFonts w:asciiTheme="minorHAnsi" w:hAnsiTheme="minorHAnsi" w:cs="Arial"/>
        </w:rPr>
        <w:t>po</w:t>
      </w:r>
      <w:r>
        <w:rPr>
          <w:rFonts w:asciiTheme="minorHAnsi" w:hAnsiTheme="minorHAnsi" w:cs="Arial"/>
        </w:rPr>
        <w:t>tential standards activities</w:t>
      </w:r>
      <w:r w:rsidR="00147073">
        <w:rPr>
          <w:rFonts w:asciiTheme="minorHAnsi" w:hAnsiTheme="minorHAnsi" w:cs="Arial"/>
        </w:rPr>
        <w:t>.</w:t>
      </w:r>
      <w:r w:rsidR="00F65943">
        <w:rPr>
          <w:rFonts w:asciiTheme="minorHAnsi" w:hAnsiTheme="minorHAnsi" w:cs="Arial"/>
        </w:rPr>
        <w:t xml:space="preserve"> Steve will follow up with </w:t>
      </w:r>
      <w:r w:rsidR="004F1255">
        <w:rPr>
          <w:rFonts w:asciiTheme="minorHAnsi" w:hAnsiTheme="minorHAnsi" w:cs="Arial"/>
        </w:rPr>
        <w:t xml:space="preserve">relevant </w:t>
      </w:r>
      <w:proofErr w:type="spellStart"/>
      <w:r w:rsidR="00F65943">
        <w:rPr>
          <w:rFonts w:asciiTheme="minorHAnsi" w:hAnsiTheme="minorHAnsi" w:cs="Arial"/>
        </w:rPr>
        <w:t>ComSoc</w:t>
      </w:r>
      <w:proofErr w:type="spellEnd"/>
      <w:r w:rsidR="00F65943">
        <w:rPr>
          <w:rFonts w:asciiTheme="minorHAnsi" w:hAnsiTheme="minorHAnsi" w:cs="Arial"/>
        </w:rPr>
        <w:t xml:space="preserve"> Technical Committees</w:t>
      </w:r>
      <w:r w:rsidR="00C16FE0">
        <w:rPr>
          <w:rFonts w:asciiTheme="minorHAnsi" w:hAnsiTheme="minorHAnsi" w:cs="Arial"/>
        </w:rPr>
        <w:t xml:space="preserve"> for a potential research project under </w:t>
      </w:r>
      <w:r w:rsidR="004F1255">
        <w:rPr>
          <w:rFonts w:asciiTheme="minorHAnsi" w:hAnsiTheme="minorHAnsi" w:cs="Arial"/>
        </w:rPr>
        <w:t xml:space="preserve">his </w:t>
      </w:r>
      <w:proofErr w:type="spellStart"/>
      <w:r w:rsidR="00C16FE0">
        <w:rPr>
          <w:rFonts w:asciiTheme="minorHAnsi" w:hAnsiTheme="minorHAnsi" w:cs="Arial"/>
        </w:rPr>
        <w:t>ComSoc</w:t>
      </w:r>
      <w:proofErr w:type="spellEnd"/>
      <w:r w:rsidR="00C16FE0">
        <w:rPr>
          <w:rFonts w:asciiTheme="minorHAnsi" w:hAnsiTheme="minorHAnsi" w:cs="Arial"/>
        </w:rPr>
        <w:t xml:space="preserve"> Standardization Programs Development Board (SPDB).</w:t>
      </w:r>
    </w:p>
    <w:p w14:paraId="0045B452" w14:textId="77777777" w:rsidR="00703A0D" w:rsidRPr="00703A0D" w:rsidRDefault="00703A0D" w:rsidP="00703A0D">
      <w:pPr>
        <w:rPr>
          <w:rFonts w:asciiTheme="minorHAnsi" w:hAnsiTheme="minorHAnsi" w:cs="Arial"/>
        </w:rPr>
      </w:pPr>
    </w:p>
    <w:p w14:paraId="33434F91" w14:textId="77777777" w:rsidR="0030482D" w:rsidRPr="00250720" w:rsidRDefault="0030482D" w:rsidP="00763021">
      <w:pPr>
        <w:numPr>
          <w:ilvl w:val="0"/>
          <w:numId w:val="19"/>
        </w:numPr>
        <w:tabs>
          <w:tab w:val="left" w:pos="360"/>
        </w:tabs>
        <w:ind w:left="0" w:firstLine="0"/>
        <w:rPr>
          <w:rFonts w:asciiTheme="minorHAnsi" w:hAnsiTheme="minorHAnsi" w:cs="Arial"/>
          <w:b/>
        </w:rPr>
      </w:pPr>
      <w:r w:rsidRPr="00250720">
        <w:rPr>
          <w:rFonts w:asciiTheme="minorHAnsi" w:hAnsiTheme="minorHAnsi" w:cs="Arial"/>
          <w:b/>
        </w:rPr>
        <w:t>Other business</w:t>
      </w:r>
    </w:p>
    <w:p w14:paraId="38504964" w14:textId="678A23B9" w:rsidR="0030482D" w:rsidRPr="00250720" w:rsidRDefault="00B30C97" w:rsidP="000165E6">
      <w:pPr>
        <w:rPr>
          <w:rFonts w:asciiTheme="minorHAnsi" w:hAnsiTheme="minorHAnsi" w:cs="Arial"/>
        </w:rPr>
      </w:pPr>
      <w:r>
        <w:rPr>
          <w:rFonts w:asciiTheme="minorHAnsi" w:hAnsiTheme="minorHAnsi" w:cs="Arial"/>
        </w:rPr>
        <w:t>JP announced that IEEE 1901-2010 standard</w:t>
      </w:r>
      <w:r w:rsidRPr="00B30C97">
        <w:rPr>
          <w:rFonts w:asciiTheme="minorHAnsi" w:hAnsiTheme="minorHAnsi" w:cs="Arial"/>
        </w:rPr>
        <w:t xml:space="preserve"> and NISTIR 7862 recommendation about broadband PLC coexistence were approved for inclusion in the </w:t>
      </w:r>
      <w:hyperlink r:id="rId12" w:history="1">
        <w:r w:rsidRPr="00B30C97">
          <w:rPr>
            <w:rStyle w:val="Hyperlink"/>
            <w:rFonts w:asciiTheme="minorHAnsi" w:hAnsiTheme="minorHAnsi" w:cs="Arial"/>
          </w:rPr>
          <w:t xml:space="preserve">NIST SGIP </w:t>
        </w:r>
        <w:proofErr w:type="spellStart"/>
        <w:r w:rsidRPr="00B30C97">
          <w:rPr>
            <w:rStyle w:val="Hyperlink"/>
            <w:rFonts w:asciiTheme="minorHAnsi" w:hAnsiTheme="minorHAnsi" w:cs="Arial"/>
          </w:rPr>
          <w:t>Catalog</w:t>
        </w:r>
        <w:proofErr w:type="spellEnd"/>
        <w:r w:rsidRPr="00B30C97">
          <w:rPr>
            <w:rStyle w:val="Hyperlink"/>
            <w:rFonts w:asciiTheme="minorHAnsi" w:hAnsiTheme="minorHAnsi" w:cs="Arial"/>
          </w:rPr>
          <w:t xml:space="preserve"> of Standard</w:t>
        </w:r>
      </w:hyperlink>
      <w:r>
        <w:rPr>
          <w:rFonts w:asciiTheme="minorHAnsi" w:hAnsiTheme="minorHAnsi" w:cs="Arial"/>
        </w:rPr>
        <w:t>.</w:t>
      </w:r>
    </w:p>
    <w:p w14:paraId="7B1C4163" w14:textId="77777777" w:rsidR="0030482D" w:rsidRPr="00250720" w:rsidRDefault="0030482D" w:rsidP="00812EFB">
      <w:pPr>
        <w:ind w:left="360"/>
        <w:rPr>
          <w:rFonts w:asciiTheme="minorHAnsi" w:hAnsiTheme="minorHAnsi" w:cs="Arial"/>
        </w:rPr>
      </w:pPr>
    </w:p>
    <w:p w14:paraId="06057EC9" w14:textId="77777777" w:rsidR="0030482D" w:rsidRPr="00250720" w:rsidRDefault="0030482D" w:rsidP="00812EFB">
      <w:pPr>
        <w:numPr>
          <w:ilvl w:val="0"/>
          <w:numId w:val="19"/>
        </w:numPr>
        <w:ind w:left="360"/>
        <w:rPr>
          <w:rFonts w:asciiTheme="minorHAnsi" w:hAnsiTheme="minorHAnsi"/>
          <w:b/>
        </w:rPr>
      </w:pPr>
      <w:r w:rsidRPr="00250720">
        <w:rPr>
          <w:rFonts w:asciiTheme="minorHAnsi" w:hAnsiTheme="minorHAnsi" w:cs="Arial"/>
          <w:b/>
        </w:rPr>
        <w:t>Adjournment</w:t>
      </w:r>
    </w:p>
    <w:p w14:paraId="1BDD9666" w14:textId="6B79657D" w:rsidR="0030482D" w:rsidRPr="00250720" w:rsidRDefault="0030482D" w:rsidP="005C11C7">
      <w:pPr>
        <w:autoSpaceDE w:val="0"/>
        <w:autoSpaceDN w:val="0"/>
        <w:adjustRightInd w:val="0"/>
        <w:rPr>
          <w:rFonts w:asciiTheme="minorHAnsi" w:hAnsiTheme="minorHAnsi" w:cs="Courier New"/>
          <w:lang w:val="en-US" w:eastAsia="en-US"/>
        </w:rPr>
      </w:pPr>
      <w:r w:rsidRPr="00250720">
        <w:rPr>
          <w:rFonts w:asciiTheme="minorHAnsi" w:hAnsiTheme="minorHAnsi" w:cs="Courier New"/>
          <w:lang w:val="en-US" w:eastAsia="en-US"/>
        </w:rPr>
        <w:t xml:space="preserve">Don moved and </w:t>
      </w:r>
      <w:r w:rsidR="00147073">
        <w:rPr>
          <w:rFonts w:asciiTheme="minorHAnsi" w:hAnsiTheme="minorHAnsi" w:cs="Courier New"/>
          <w:lang w:val="en-US" w:eastAsia="en-US"/>
        </w:rPr>
        <w:t>Alex</w:t>
      </w:r>
      <w:r w:rsidRPr="00250720">
        <w:rPr>
          <w:rFonts w:asciiTheme="minorHAnsi" w:hAnsiTheme="minorHAnsi" w:cs="Courier New"/>
          <w:lang w:val="en-US" w:eastAsia="en-US"/>
        </w:rPr>
        <w:t xml:space="preserve"> seconded the moti</w:t>
      </w:r>
      <w:r w:rsidR="00EA72EA">
        <w:rPr>
          <w:rFonts w:asciiTheme="minorHAnsi" w:hAnsiTheme="minorHAnsi" w:cs="Courier New"/>
          <w:lang w:val="en-US" w:eastAsia="en-US"/>
        </w:rPr>
        <w:t>on to adjourn the meeting</w:t>
      </w:r>
      <w:r w:rsidRPr="00250720">
        <w:rPr>
          <w:rFonts w:asciiTheme="minorHAnsi" w:hAnsiTheme="minorHAnsi" w:cs="Courier New"/>
          <w:lang w:val="en-US" w:eastAsia="en-US"/>
        </w:rPr>
        <w:t xml:space="preserve">. As there were no objections, the </w:t>
      </w:r>
      <w:r w:rsidR="00EA72EA">
        <w:rPr>
          <w:rFonts w:asciiTheme="minorHAnsi" w:hAnsiTheme="minorHAnsi" w:cs="Courier New"/>
          <w:lang w:val="en-US" w:eastAsia="en-US"/>
        </w:rPr>
        <w:t>meeting</w:t>
      </w:r>
      <w:r w:rsidR="00F47904">
        <w:rPr>
          <w:rFonts w:asciiTheme="minorHAnsi" w:hAnsiTheme="minorHAnsi" w:cs="Courier New"/>
          <w:lang w:val="en-US" w:eastAsia="en-US"/>
        </w:rPr>
        <w:t xml:space="preserve"> was adjourned at 1</w:t>
      </w:r>
      <w:r w:rsidR="00147073">
        <w:rPr>
          <w:rFonts w:asciiTheme="minorHAnsi" w:hAnsiTheme="minorHAnsi" w:cs="Courier New"/>
          <w:lang w:val="en-US" w:eastAsia="en-US"/>
        </w:rPr>
        <w:t>1</w:t>
      </w:r>
      <w:r w:rsidR="00F47904">
        <w:rPr>
          <w:rFonts w:asciiTheme="minorHAnsi" w:hAnsiTheme="minorHAnsi" w:cs="Courier New"/>
          <w:lang w:val="en-US" w:eastAsia="en-US"/>
        </w:rPr>
        <w:t>:</w:t>
      </w:r>
      <w:r w:rsidR="00147073">
        <w:rPr>
          <w:rFonts w:asciiTheme="minorHAnsi" w:hAnsiTheme="minorHAnsi" w:cs="Courier New"/>
          <w:lang w:val="en-US" w:eastAsia="en-US"/>
        </w:rPr>
        <w:t>15 AM E</w:t>
      </w:r>
      <w:r w:rsidR="00F47904">
        <w:rPr>
          <w:rFonts w:asciiTheme="minorHAnsi" w:hAnsiTheme="minorHAnsi" w:cs="Courier New"/>
          <w:lang w:val="en-US" w:eastAsia="en-US"/>
        </w:rPr>
        <w:t>S</w:t>
      </w:r>
      <w:r w:rsidRPr="00250720">
        <w:rPr>
          <w:rFonts w:asciiTheme="minorHAnsi" w:hAnsiTheme="minorHAnsi" w:cs="Courier New"/>
          <w:lang w:val="en-US" w:eastAsia="en-US"/>
        </w:rPr>
        <w:t>T.</w:t>
      </w:r>
    </w:p>
    <w:p w14:paraId="1EDF956F" w14:textId="77777777" w:rsidR="0030482D" w:rsidRPr="00250720" w:rsidRDefault="0030482D" w:rsidP="002F313D">
      <w:pPr>
        <w:rPr>
          <w:rFonts w:asciiTheme="minorHAnsi" w:hAnsiTheme="minorHAnsi"/>
          <w:b/>
          <w:lang w:val="en-US"/>
        </w:rPr>
      </w:pPr>
    </w:p>
    <w:sectPr w:rsidR="0030482D" w:rsidRPr="00250720" w:rsidSect="001D581D">
      <w:foot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BE8F" w14:textId="77777777" w:rsidR="005F719A" w:rsidRDefault="005F719A" w:rsidP="002263C5">
      <w:r>
        <w:separator/>
      </w:r>
    </w:p>
  </w:endnote>
  <w:endnote w:type="continuationSeparator" w:id="0">
    <w:p w14:paraId="4A93EFFB" w14:textId="77777777" w:rsidR="005F719A" w:rsidRDefault="005F719A"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4DEB" w14:textId="77777777" w:rsidR="00F47904" w:rsidRPr="00316C72" w:rsidRDefault="00F47904">
    <w:pPr>
      <w:pStyle w:val="Footer"/>
      <w:jc w:val="center"/>
      <w:rPr>
        <w:rFonts w:ascii="Cambria" w:hAnsi="Cambria"/>
      </w:rPr>
    </w:pPr>
    <w:r w:rsidRPr="00316C72">
      <w:rPr>
        <w:rFonts w:ascii="Cambria" w:hAnsi="Cambria"/>
      </w:rPr>
      <w:t xml:space="preserve">Page </w:t>
    </w:r>
    <w:r w:rsidRPr="00316C72">
      <w:rPr>
        <w:rFonts w:ascii="Cambria" w:hAnsi="Cambria"/>
      </w:rPr>
      <w:fldChar w:fldCharType="begin"/>
    </w:r>
    <w:r w:rsidRPr="00316C72">
      <w:rPr>
        <w:rFonts w:ascii="Cambria" w:hAnsi="Cambria"/>
      </w:rPr>
      <w:instrText xml:space="preserve"> PAGE </w:instrText>
    </w:r>
    <w:r w:rsidRPr="00316C72">
      <w:rPr>
        <w:rFonts w:ascii="Cambria" w:hAnsi="Cambria"/>
      </w:rPr>
      <w:fldChar w:fldCharType="separate"/>
    </w:r>
    <w:r w:rsidR="0041391A">
      <w:rPr>
        <w:rFonts w:ascii="Cambria" w:hAnsi="Cambria"/>
        <w:noProof/>
      </w:rPr>
      <w:t>1</w:t>
    </w:r>
    <w:r w:rsidRPr="00316C72">
      <w:rPr>
        <w:rFonts w:ascii="Cambria" w:hAnsi="Cambria"/>
      </w:rPr>
      <w:fldChar w:fldCharType="end"/>
    </w:r>
    <w:r w:rsidRPr="00316C72">
      <w:rPr>
        <w:rFonts w:ascii="Cambria" w:hAnsi="Cambria"/>
      </w:rPr>
      <w:t xml:space="preserve"> of </w:t>
    </w:r>
    <w:r w:rsidRPr="00316C72">
      <w:rPr>
        <w:rFonts w:ascii="Cambria" w:hAnsi="Cambria"/>
      </w:rPr>
      <w:fldChar w:fldCharType="begin"/>
    </w:r>
    <w:r w:rsidRPr="00316C72">
      <w:rPr>
        <w:rFonts w:ascii="Cambria" w:hAnsi="Cambria"/>
      </w:rPr>
      <w:instrText xml:space="preserve"> NUMPAGES  </w:instrText>
    </w:r>
    <w:r w:rsidRPr="00316C72">
      <w:rPr>
        <w:rFonts w:ascii="Cambria" w:hAnsi="Cambria"/>
      </w:rPr>
      <w:fldChar w:fldCharType="separate"/>
    </w:r>
    <w:r w:rsidR="0041391A">
      <w:rPr>
        <w:rFonts w:ascii="Cambria" w:hAnsi="Cambria"/>
        <w:noProof/>
      </w:rPr>
      <w:t>7</w:t>
    </w:r>
    <w:r w:rsidRPr="00316C72">
      <w:rPr>
        <w:rFonts w:ascii="Cambria" w:hAnsi="Cambria"/>
      </w:rPr>
      <w:fldChar w:fldCharType="end"/>
    </w:r>
  </w:p>
  <w:p w14:paraId="368C3572" w14:textId="77777777" w:rsidR="00F47904" w:rsidRDefault="00F4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6D4E0" w14:textId="77777777" w:rsidR="005F719A" w:rsidRDefault="005F719A" w:rsidP="002263C5">
      <w:r>
        <w:separator/>
      </w:r>
    </w:p>
  </w:footnote>
  <w:footnote w:type="continuationSeparator" w:id="0">
    <w:p w14:paraId="3E4580D8" w14:textId="77777777" w:rsidR="005F719A" w:rsidRDefault="005F719A" w:rsidP="0022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BA"/>
    <w:multiLevelType w:val="hybridMultilevel"/>
    <w:tmpl w:val="24C2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33994"/>
    <w:multiLevelType w:val="multilevel"/>
    <w:tmpl w:val="3A0C6CD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E23099F"/>
    <w:multiLevelType w:val="hybridMultilevel"/>
    <w:tmpl w:val="1EB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01B6D"/>
    <w:multiLevelType w:val="hybridMultilevel"/>
    <w:tmpl w:val="619862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ACB20E2"/>
    <w:multiLevelType w:val="hybridMultilevel"/>
    <w:tmpl w:val="3A0C6C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7415BE"/>
    <w:multiLevelType w:val="multilevel"/>
    <w:tmpl w:val="80465D5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38A14E6"/>
    <w:multiLevelType w:val="hybridMultilevel"/>
    <w:tmpl w:val="DB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42A8E"/>
    <w:multiLevelType w:val="multilevel"/>
    <w:tmpl w:val="9AA2D07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2D4094"/>
    <w:multiLevelType w:val="hybridMultilevel"/>
    <w:tmpl w:val="4A0620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FA10A9"/>
    <w:multiLevelType w:val="hybridMultilevel"/>
    <w:tmpl w:val="9830F38A"/>
    <w:lvl w:ilvl="0" w:tplc="FE268C22">
      <w:start w:val="1"/>
      <w:numFmt w:val="bullet"/>
      <w:lvlText w:val=""/>
      <w:lvlJc w:val="left"/>
      <w:pPr>
        <w:ind w:left="93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7A44FD"/>
    <w:multiLevelType w:val="hybridMultilevel"/>
    <w:tmpl w:val="6B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77E01"/>
    <w:multiLevelType w:val="hybridMultilevel"/>
    <w:tmpl w:val="034AA88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AB90CF1"/>
    <w:multiLevelType w:val="hybridMultilevel"/>
    <w:tmpl w:val="31502A90"/>
    <w:lvl w:ilvl="0" w:tplc="04090019">
      <w:start w:val="1"/>
      <w:numFmt w:val="lowerLetter"/>
      <w:lvlText w:val="%1."/>
      <w:lvlJc w:val="left"/>
      <w:pPr>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BE037A0"/>
    <w:multiLevelType w:val="hybridMultilevel"/>
    <w:tmpl w:val="6DC0C798"/>
    <w:lvl w:ilvl="0" w:tplc="FE268C22">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57E12"/>
    <w:multiLevelType w:val="hybridMultilevel"/>
    <w:tmpl w:val="6BB431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14D2C"/>
    <w:multiLevelType w:val="hybridMultilevel"/>
    <w:tmpl w:val="1478BE0C"/>
    <w:lvl w:ilvl="0" w:tplc="6BA2AA4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1E3154"/>
    <w:multiLevelType w:val="hybridMultilevel"/>
    <w:tmpl w:val="AFEA14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9936F6"/>
    <w:multiLevelType w:val="hybridMultilevel"/>
    <w:tmpl w:val="D95C43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FB090D"/>
    <w:multiLevelType w:val="hybridMultilevel"/>
    <w:tmpl w:val="F4E82C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8036C27"/>
    <w:multiLevelType w:val="hybridMultilevel"/>
    <w:tmpl w:val="CC9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B17C7"/>
    <w:multiLevelType w:val="hybridMultilevel"/>
    <w:tmpl w:val="94A0281A"/>
    <w:lvl w:ilvl="0" w:tplc="463241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5179DA"/>
    <w:multiLevelType w:val="hybridMultilevel"/>
    <w:tmpl w:val="3F786B98"/>
    <w:lvl w:ilvl="0" w:tplc="03588FE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58B6DFC"/>
    <w:multiLevelType w:val="hybridMultilevel"/>
    <w:tmpl w:val="2E8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74497"/>
    <w:multiLevelType w:val="hybridMultilevel"/>
    <w:tmpl w:val="21F4FA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215F5"/>
    <w:multiLevelType w:val="hybridMultilevel"/>
    <w:tmpl w:val="89ECBC62"/>
    <w:lvl w:ilvl="0" w:tplc="98822A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96DCF"/>
    <w:multiLevelType w:val="multilevel"/>
    <w:tmpl w:val="E47AD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DD6330"/>
    <w:multiLevelType w:val="hybridMultilevel"/>
    <w:tmpl w:val="69C2970C"/>
    <w:lvl w:ilvl="0" w:tplc="37AEA056">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BB41E44"/>
    <w:multiLevelType w:val="hybridMultilevel"/>
    <w:tmpl w:val="890C2BC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nsid w:val="72E46C88"/>
    <w:multiLevelType w:val="hybridMultilevel"/>
    <w:tmpl w:val="A4DE89BE"/>
    <w:lvl w:ilvl="0" w:tplc="FE268C22">
      <w:start w:val="1"/>
      <w:numFmt w:val="bullet"/>
      <w:lvlText w:val=""/>
      <w:lvlJc w:val="left"/>
      <w:pPr>
        <w:ind w:left="216" w:hanging="216"/>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4790D46"/>
    <w:multiLevelType w:val="hybridMultilevel"/>
    <w:tmpl w:val="CF6855E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00FA3"/>
    <w:multiLevelType w:val="hybridMultilevel"/>
    <w:tmpl w:val="266AF4C6"/>
    <w:lvl w:ilvl="0" w:tplc="DFB2582A">
      <w:start w:val="1"/>
      <w:numFmt w:val="bullet"/>
      <w:lvlText w:val="•"/>
      <w:lvlJc w:val="left"/>
      <w:pPr>
        <w:tabs>
          <w:tab w:val="num" w:pos="720"/>
        </w:tabs>
        <w:ind w:left="720" w:hanging="360"/>
      </w:pPr>
      <w:rPr>
        <w:rFonts w:ascii="Arial" w:hAnsi="Arial" w:hint="default"/>
      </w:rPr>
    </w:lvl>
    <w:lvl w:ilvl="1" w:tplc="C94010FE">
      <w:start w:val="1"/>
      <w:numFmt w:val="bullet"/>
      <w:lvlText w:val="•"/>
      <w:lvlJc w:val="left"/>
      <w:pPr>
        <w:tabs>
          <w:tab w:val="num" w:pos="1440"/>
        </w:tabs>
        <w:ind w:left="1440" w:hanging="360"/>
      </w:pPr>
      <w:rPr>
        <w:rFonts w:ascii="Arial" w:hAnsi="Arial" w:hint="default"/>
      </w:rPr>
    </w:lvl>
    <w:lvl w:ilvl="2" w:tplc="37064EBE">
      <w:start w:val="971"/>
      <w:numFmt w:val="bullet"/>
      <w:lvlText w:val="•"/>
      <w:lvlJc w:val="left"/>
      <w:pPr>
        <w:tabs>
          <w:tab w:val="num" w:pos="2160"/>
        </w:tabs>
        <w:ind w:left="2160" w:hanging="360"/>
      </w:pPr>
      <w:rPr>
        <w:rFonts w:ascii="Arial" w:hAnsi="Arial" w:hint="default"/>
      </w:rPr>
    </w:lvl>
    <w:lvl w:ilvl="3" w:tplc="262CCE3A">
      <w:start w:val="1"/>
      <w:numFmt w:val="bullet"/>
      <w:lvlText w:val="•"/>
      <w:lvlJc w:val="left"/>
      <w:pPr>
        <w:tabs>
          <w:tab w:val="num" w:pos="2880"/>
        </w:tabs>
        <w:ind w:left="2880" w:hanging="360"/>
      </w:pPr>
      <w:rPr>
        <w:rFonts w:ascii="Arial" w:hAnsi="Arial" w:hint="default"/>
      </w:rPr>
    </w:lvl>
    <w:lvl w:ilvl="4" w:tplc="1EF61454">
      <w:start w:val="1"/>
      <w:numFmt w:val="bullet"/>
      <w:lvlText w:val="•"/>
      <w:lvlJc w:val="left"/>
      <w:pPr>
        <w:tabs>
          <w:tab w:val="num" w:pos="3600"/>
        </w:tabs>
        <w:ind w:left="3600" w:hanging="360"/>
      </w:pPr>
      <w:rPr>
        <w:rFonts w:ascii="Arial" w:hAnsi="Arial" w:hint="default"/>
      </w:rPr>
    </w:lvl>
    <w:lvl w:ilvl="5" w:tplc="21E6C796">
      <w:start w:val="1"/>
      <w:numFmt w:val="bullet"/>
      <w:lvlText w:val="•"/>
      <w:lvlJc w:val="left"/>
      <w:pPr>
        <w:tabs>
          <w:tab w:val="num" w:pos="4320"/>
        </w:tabs>
        <w:ind w:left="4320" w:hanging="360"/>
      </w:pPr>
      <w:rPr>
        <w:rFonts w:ascii="Arial" w:hAnsi="Arial" w:hint="default"/>
      </w:rPr>
    </w:lvl>
    <w:lvl w:ilvl="6" w:tplc="601ED76A">
      <w:start w:val="1"/>
      <w:numFmt w:val="bullet"/>
      <w:lvlText w:val="•"/>
      <w:lvlJc w:val="left"/>
      <w:pPr>
        <w:tabs>
          <w:tab w:val="num" w:pos="5040"/>
        </w:tabs>
        <w:ind w:left="5040" w:hanging="360"/>
      </w:pPr>
      <w:rPr>
        <w:rFonts w:ascii="Arial" w:hAnsi="Arial" w:hint="default"/>
      </w:rPr>
    </w:lvl>
    <w:lvl w:ilvl="7" w:tplc="B8DC7D3E">
      <w:start w:val="1"/>
      <w:numFmt w:val="bullet"/>
      <w:lvlText w:val="•"/>
      <w:lvlJc w:val="left"/>
      <w:pPr>
        <w:tabs>
          <w:tab w:val="num" w:pos="5760"/>
        </w:tabs>
        <w:ind w:left="5760" w:hanging="360"/>
      </w:pPr>
      <w:rPr>
        <w:rFonts w:ascii="Arial" w:hAnsi="Arial" w:hint="default"/>
      </w:rPr>
    </w:lvl>
    <w:lvl w:ilvl="8" w:tplc="3E686660">
      <w:start w:val="1"/>
      <w:numFmt w:val="bullet"/>
      <w:lvlText w:val="•"/>
      <w:lvlJc w:val="left"/>
      <w:pPr>
        <w:tabs>
          <w:tab w:val="num" w:pos="6480"/>
        </w:tabs>
        <w:ind w:left="6480" w:hanging="360"/>
      </w:pPr>
      <w:rPr>
        <w:rFonts w:ascii="Arial" w:hAnsi="Arial" w:hint="default"/>
      </w:rPr>
    </w:lvl>
  </w:abstractNum>
  <w:abstractNum w:abstractNumId="33">
    <w:nsid w:val="77986405"/>
    <w:multiLevelType w:val="hybridMultilevel"/>
    <w:tmpl w:val="05E80D82"/>
    <w:lvl w:ilvl="0" w:tplc="0409000F">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B960A2C"/>
    <w:multiLevelType w:val="hybridMultilevel"/>
    <w:tmpl w:val="8976DA8E"/>
    <w:lvl w:ilvl="0" w:tplc="2B5853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B0990"/>
    <w:multiLevelType w:val="hybridMultilevel"/>
    <w:tmpl w:val="39E8E378"/>
    <w:lvl w:ilvl="0" w:tplc="03588F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EFE336B"/>
    <w:multiLevelType w:val="hybridMultilevel"/>
    <w:tmpl w:val="B90EEE68"/>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FA24113"/>
    <w:multiLevelType w:val="hybridMultilevel"/>
    <w:tmpl w:val="876CD4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9"/>
  </w:num>
  <w:num w:numId="4">
    <w:abstractNumId w:val="34"/>
  </w:num>
  <w:num w:numId="5">
    <w:abstractNumId w:val="29"/>
  </w:num>
  <w:num w:numId="6">
    <w:abstractNumId w:val="2"/>
  </w:num>
  <w:num w:numId="7">
    <w:abstractNumId w:val="33"/>
  </w:num>
  <w:num w:numId="8">
    <w:abstractNumId w:val="31"/>
  </w:num>
  <w:num w:numId="9">
    <w:abstractNumId w:val="37"/>
  </w:num>
  <w:num w:numId="10">
    <w:abstractNumId w:val="12"/>
  </w:num>
  <w:num w:numId="11">
    <w:abstractNumId w:val="13"/>
  </w:num>
  <w:num w:numId="12">
    <w:abstractNumId w:val="23"/>
  </w:num>
  <w:num w:numId="13">
    <w:abstractNumId w:val="35"/>
  </w:num>
  <w:num w:numId="14">
    <w:abstractNumId w:val="9"/>
  </w:num>
  <w:num w:numId="15">
    <w:abstractNumId w:val="18"/>
  </w:num>
  <w:num w:numId="16">
    <w:abstractNumId w:val="15"/>
  </w:num>
  <w:num w:numId="17">
    <w:abstractNumId w:val="8"/>
  </w:num>
  <w:num w:numId="18">
    <w:abstractNumId w:val="16"/>
  </w:num>
  <w:num w:numId="19">
    <w:abstractNumId w:val="25"/>
  </w:num>
  <w:num w:numId="20">
    <w:abstractNumId w:val="10"/>
  </w:num>
  <w:num w:numId="21">
    <w:abstractNumId w:val="26"/>
  </w:num>
  <w:num w:numId="22">
    <w:abstractNumId w:val="30"/>
  </w:num>
  <w:num w:numId="23">
    <w:abstractNumId w:val="14"/>
  </w:num>
  <w:num w:numId="24">
    <w:abstractNumId w:val="36"/>
  </w:num>
  <w:num w:numId="25">
    <w:abstractNumId w:val="4"/>
  </w:num>
  <w:num w:numId="26">
    <w:abstractNumId w:val="20"/>
  </w:num>
  <w:num w:numId="27">
    <w:abstractNumId w:val="24"/>
  </w:num>
  <w:num w:numId="28">
    <w:abstractNumId w:val="0"/>
  </w:num>
  <w:num w:numId="29">
    <w:abstractNumId w:val="3"/>
  </w:num>
  <w:num w:numId="30">
    <w:abstractNumId w:val="32"/>
  </w:num>
  <w:num w:numId="31">
    <w:abstractNumId w:val="11"/>
  </w:num>
  <w:num w:numId="32">
    <w:abstractNumId w:val="22"/>
  </w:num>
  <w:num w:numId="33">
    <w:abstractNumId w:val="1"/>
  </w:num>
  <w:num w:numId="34">
    <w:abstractNumId w:val="6"/>
  </w:num>
  <w:num w:numId="35">
    <w:abstractNumId w:val="21"/>
  </w:num>
  <w:num w:numId="36">
    <w:abstractNumId w:val="27"/>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328D"/>
    <w:rsid w:val="00005F21"/>
    <w:rsid w:val="000070BB"/>
    <w:rsid w:val="00013629"/>
    <w:rsid w:val="0001647C"/>
    <w:rsid w:val="000165E6"/>
    <w:rsid w:val="00020BC6"/>
    <w:rsid w:val="000252BF"/>
    <w:rsid w:val="00030869"/>
    <w:rsid w:val="00030C5E"/>
    <w:rsid w:val="00035E41"/>
    <w:rsid w:val="00041399"/>
    <w:rsid w:val="000417F2"/>
    <w:rsid w:val="00041AB4"/>
    <w:rsid w:val="000428DA"/>
    <w:rsid w:val="00045F51"/>
    <w:rsid w:val="00046B53"/>
    <w:rsid w:val="000477E6"/>
    <w:rsid w:val="00051A2D"/>
    <w:rsid w:val="000532C9"/>
    <w:rsid w:val="00053AF8"/>
    <w:rsid w:val="00055274"/>
    <w:rsid w:val="00055C45"/>
    <w:rsid w:val="000574C0"/>
    <w:rsid w:val="000649EC"/>
    <w:rsid w:val="00064D93"/>
    <w:rsid w:val="00074AAE"/>
    <w:rsid w:val="00077D67"/>
    <w:rsid w:val="00084F1F"/>
    <w:rsid w:val="00084F2D"/>
    <w:rsid w:val="00093359"/>
    <w:rsid w:val="0009623C"/>
    <w:rsid w:val="000A439A"/>
    <w:rsid w:val="000A5EB4"/>
    <w:rsid w:val="000B38E4"/>
    <w:rsid w:val="000C0B99"/>
    <w:rsid w:val="000C1F76"/>
    <w:rsid w:val="000C24BB"/>
    <w:rsid w:val="000C5C37"/>
    <w:rsid w:val="000C5F5D"/>
    <w:rsid w:val="000D1EB0"/>
    <w:rsid w:val="000D394E"/>
    <w:rsid w:val="000D423B"/>
    <w:rsid w:val="000D4938"/>
    <w:rsid w:val="000E10F6"/>
    <w:rsid w:val="000E3DAD"/>
    <w:rsid w:val="000E524E"/>
    <w:rsid w:val="000F352D"/>
    <w:rsid w:val="000F40F7"/>
    <w:rsid w:val="000F5784"/>
    <w:rsid w:val="000F6E8A"/>
    <w:rsid w:val="00102124"/>
    <w:rsid w:val="001106EE"/>
    <w:rsid w:val="001171C6"/>
    <w:rsid w:val="00126D86"/>
    <w:rsid w:val="00130A36"/>
    <w:rsid w:val="001332C0"/>
    <w:rsid w:val="00135446"/>
    <w:rsid w:val="00145CBF"/>
    <w:rsid w:val="00147073"/>
    <w:rsid w:val="00153B04"/>
    <w:rsid w:val="001541F9"/>
    <w:rsid w:val="00156B61"/>
    <w:rsid w:val="0016431C"/>
    <w:rsid w:val="00165827"/>
    <w:rsid w:val="0016674F"/>
    <w:rsid w:val="00174220"/>
    <w:rsid w:val="001829AD"/>
    <w:rsid w:val="00185455"/>
    <w:rsid w:val="00196F52"/>
    <w:rsid w:val="001A00D7"/>
    <w:rsid w:val="001A1787"/>
    <w:rsid w:val="001A37BD"/>
    <w:rsid w:val="001A6809"/>
    <w:rsid w:val="001A7154"/>
    <w:rsid w:val="001B45FA"/>
    <w:rsid w:val="001B6679"/>
    <w:rsid w:val="001B7C4C"/>
    <w:rsid w:val="001C11EE"/>
    <w:rsid w:val="001C5B1A"/>
    <w:rsid w:val="001C7B2D"/>
    <w:rsid w:val="001D581D"/>
    <w:rsid w:val="001D5F7F"/>
    <w:rsid w:val="001E13D1"/>
    <w:rsid w:val="001E2546"/>
    <w:rsid w:val="001E4BB6"/>
    <w:rsid w:val="001F07FF"/>
    <w:rsid w:val="001F5335"/>
    <w:rsid w:val="002052D1"/>
    <w:rsid w:val="00215D06"/>
    <w:rsid w:val="002244D6"/>
    <w:rsid w:val="002258BD"/>
    <w:rsid w:val="002263C5"/>
    <w:rsid w:val="00232A9A"/>
    <w:rsid w:val="00234436"/>
    <w:rsid w:val="0023768B"/>
    <w:rsid w:val="00242C3D"/>
    <w:rsid w:val="00247BA8"/>
    <w:rsid w:val="00250720"/>
    <w:rsid w:val="00254C87"/>
    <w:rsid w:val="0026171E"/>
    <w:rsid w:val="002627DC"/>
    <w:rsid w:val="00285081"/>
    <w:rsid w:val="00287C2C"/>
    <w:rsid w:val="00287CF9"/>
    <w:rsid w:val="00295B5E"/>
    <w:rsid w:val="0029683B"/>
    <w:rsid w:val="002A030A"/>
    <w:rsid w:val="002B1385"/>
    <w:rsid w:val="002B1697"/>
    <w:rsid w:val="002B5198"/>
    <w:rsid w:val="002B7BF4"/>
    <w:rsid w:val="002C2D7E"/>
    <w:rsid w:val="002E19C9"/>
    <w:rsid w:val="002E6FAE"/>
    <w:rsid w:val="002F2006"/>
    <w:rsid w:val="002F2876"/>
    <w:rsid w:val="002F313D"/>
    <w:rsid w:val="0030019C"/>
    <w:rsid w:val="0030482D"/>
    <w:rsid w:val="00316C72"/>
    <w:rsid w:val="003173ED"/>
    <w:rsid w:val="003222B6"/>
    <w:rsid w:val="003247A6"/>
    <w:rsid w:val="003253A6"/>
    <w:rsid w:val="00331662"/>
    <w:rsid w:val="00331BCF"/>
    <w:rsid w:val="00336376"/>
    <w:rsid w:val="003431CD"/>
    <w:rsid w:val="00346C37"/>
    <w:rsid w:val="00353C2B"/>
    <w:rsid w:val="00354C80"/>
    <w:rsid w:val="00357E15"/>
    <w:rsid w:val="00357F0E"/>
    <w:rsid w:val="003612D0"/>
    <w:rsid w:val="003614AB"/>
    <w:rsid w:val="00371110"/>
    <w:rsid w:val="003718F5"/>
    <w:rsid w:val="00373C28"/>
    <w:rsid w:val="00377768"/>
    <w:rsid w:val="003803B2"/>
    <w:rsid w:val="003810E7"/>
    <w:rsid w:val="00391A44"/>
    <w:rsid w:val="003A1E30"/>
    <w:rsid w:val="003A399E"/>
    <w:rsid w:val="003B09E9"/>
    <w:rsid w:val="003D1496"/>
    <w:rsid w:val="003D2FE9"/>
    <w:rsid w:val="003E08D7"/>
    <w:rsid w:val="003E1669"/>
    <w:rsid w:val="003E3F5B"/>
    <w:rsid w:val="003E47F4"/>
    <w:rsid w:val="00401566"/>
    <w:rsid w:val="00410841"/>
    <w:rsid w:val="0041391A"/>
    <w:rsid w:val="004215DF"/>
    <w:rsid w:val="00421850"/>
    <w:rsid w:val="00433DBA"/>
    <w:rsid w:val="00433DC2"/>
    <w:rsid w:val="00434927"/>
    <w:rsid w:val="00435719"/>
    <w:rsid w:val="00436ED8"/>
    <w:rsid w:val="0044110B"/>
    <w:rsid w:val="00441F0C"/>
    <w:rsid w:val="0045361F"/>
    <w:rsid w:val="00455126"/>
    <w:rsid w:val="00461D1B"/>
    <w:rsid w:val="00470685"/>
    <w:rsid w:val="00472B52"/>
    <w:rsid w:val="00476433"/>
    <w:rsid w:val="00482B12"/>
    <w:rsid w:val="004833AB"/>
    <w:rsid w:val="004A5528"/>
    <w:rsid w:val="004B1345"/>
    <w:rsid w:val="004B318D"/>
    <w:rsid w:val="004B64C6"/>
    <w:rsid w:val="004C029E"/>
    <w:rsid w:val="004C0889"/>
    <w:rsid w:val="004D44A7"/>
    <w:rsid w:val="004D502F"/>
    <w:rsid w:val="004D5CDA"/>
    <w:rsid w:val="004D7A62"/>
    <w:rsid w:val="004E5BB9"/>
    <w:rsid w:val="004F1255"/>
    <w:rsid w:val="0050514C"/>
    <w:rsid w:val="0052760A"/>
    <w:rsid w:val="005320D1"/>
    <w:rsid w:val="00537DDC"/>
    <w:rsid w:val="00544F1F"/>
    <w:rsid w:val="0054634A"/>
    <w:rsid w:val="005513D4"/>
    <w:rsid w:val="0055201E"/>
    <w:rsid w:val="0055575E"/>
    <w:rsid w:val="0055756C"/>
    <w:rsid w:val="00560B33"/>
    <w:rsid w:val="00560D5E"/>
    <w:rsid w:val="0056593D"/>
    <w:rsid w:val="0056696C"/>
    <w:rsid w:val="005671B9"/>
    <w:rsid w:val="005758B3"/>
    <w:rsid w:val="005827F0"/>
    <w:rsid w:val="0058586E"/>
    <w:rsid w:val="00587772"/>
    <w:rsid w:val="00592BC5"/>
    <w:rsid w:val="005943BA"/>
    <w:rsid w:val="00595488"/>
    <w:rsid w:val="005A6501"/>
    <w:rsid w:val="005A7D7D"/>
    <w:rsid w:val="005B14F6"/>
    <w:rsid w:val="005C0770"/>
    <w:rsid w:val="005C11C7"/>
    <w:rsid w:val="005C3D48"/>
    <w:rsid w:val="005C6820"/>
    <w:rsid w:val="005D1BBE"/>
    <w:rsid w:val="005E0A0A"/>
    <w:rsid w:val="005E2C22"/>
    <w:rsid w:val="005F3132"/>
    <w:rsid w:val="005F719A"/>
    <w:rsid w:val="0061423C"/>
    <w:rsid w:val="00617814"/>
    <w:rsid w:val="00620452"/>
    <w:rsid w:val="0062073A"/>
    <w:rsid w:val="00620E76"/>
    <w:rsid w:val="00622F66"/>
    <w:rsid w:val="00623986"/>
    <w:rsid w:val="0062477E"/>
    <w:rsid w:val="00625A9D"/>
    <w:rsid w:val="0063120D"/>
    <w:rsid w:val="00636B17"/>
    <w:rsid w:val="00637D39"/>
    <w:rsid w:val="00640EE7"/>
    <w:rsid w:val="0064625B"/>
    <w:rsid w:val="0065043C"/>
    <w:rsid w:val="00656B59"/>
    <w:rsid w:val="00665165"/>
    <w:rsid w:val="00676611"/>
    <w:rsid w:val="00677FDF"/>
    <w:rsid w:val="0068123B"/>
    <w:rsid w:val="00682A55"/>
    <w:rsid w:val="00682B4E"/>
    <w:rsid w:val="00695A54"/>
    <w:rsid w:val="006A27C0"/>
    <w:rsid w:val="006B1DA0"/>
    <w:rsid w:val="006B30FD"/>
    <w:rsid w:val="006B55AC"/>
    <w:rsid w:val="006B634D"/>
    <w:rsid w:val="006B643D"/>
    <w:rsid w:val="006C390F"/>
    <w:rsid w:val="006C74FE"/>
    <w:rsid w:val="006C7D00"/>
    <w:rsid w:val="006D14BB"/>
    <w:rsid w:val="006D1C8F"/>
    <w:rsid w:val="006D5D29"/>
    <w:rsid w:val="006D70D6"/>
    <w:rsid w:val="006E0BD1"/>
    <w:rsid w:val="006E31A7"/>
    <w:rsid w:val="006E6FC1"/>
    <w:rsid w:val="006F471B"/>
    <w:rsid w:val="006F565E"/>
    <w:rsid w:val="00700636"/>
    <w:rsid w:val="0070323D"/>
    <w:rsid w:val="00703A0D"/>
    <w:rsid w:val="00726542"/>
    <w:rsid w:val="00736DBF"/>
    <w:rsid w:val="0074129B"/>
    <w:rsid w:val="007455A7"/>
    <w:rsid w:val="00752EA0"/>
    <w:rsid w:val="00752FD8"/>
    <w:rsid w:val="00755869"/>
    <w:rsid w:val="0076202C"/>
    <w:rsid w:val="00763021"/>
    <w:rsid w:val="0076424B"/>
    <w:rsid w:val="00765E35"/>
    <w:rsid w:val="0077217E"/>
    <w:rsid w:val="00773EC3"/>
    <w:rsid w:val="00775D5E"/>
    <w:rsid w:val="007770B0"/>
    <w:rsid w:val="00785164"/>
    <w:rsid w:val="00791801"/>
    <w:rsid w:val="007923DA"/>
    <w:rsid w:val="00795C50"/>
    <w:rsid w:val="00797101"/>
    <w:rsid w:val="007A3B87"/>
    <w:rsid w:val="007A4252"/>
    <w:rsid w:val="007C333F"/>
    <w:rsid w:val="007D2316"/>
    <w:rsid w:val="007E0490"/>
    <w:rsid w:val="007E17F0"/>
    <w:rsid w:val="007E5F42"/>
    <w:rsid w:val="007F0828"/>
    <w:rsid w:val="007F15BE"/>
    <w:rsid w:val="007F3725"/>
    <w:rsid w:val="007F4E06"/>
    <w:rsid w:val="00804416"/>
    <w:rsid w:val="00811A35"/>
    <w:rsid w:val="00812EFB"/>
    <w:rsid w:val="00815440"/>
    <w:rsid w:val="00815BA6"/>
    <w:rsid w:val="00822DEC"/>
    <w:rsid w:val="00825B42"/>
    <w:rsid w:val="0082679E"/>
    <w:rsid w:val="00830247"/>
    <w:rsid w:val="00831099"/>
    <w:rsid w:val="00835CBF"/>
    <w:rsid w:val="00835D57"/>
    <w:rsid w:val="0084028C"/>
    <w:rsid w:val="00846A88"/>
    <w:rsid w:val="0084745E"/>
    <w:rsid w:val="00847ACD"/>
    <w:rsid w:val="00855679"/>
    <w:rsid w:val="0086155D"/>
    <w:rsid w:val="00880381"/>
    <w:rsid w:val="00880BBB"/>
    <w:rsid w:val="008833CB"/>
    <w:rsid w:val="008976F4"/>
    <w:rsid w:val="00897F9A"/>
    <w:rsid w:val="008A4170"/>
    <w:rsid w:val="008A5202"/>
    <w:rsid w:val="008B65FD"/>
    <w:rsid w:val="008B7840"/>
    <w:rsid w:val="008C2F18"/>
    <w:rsid w:val="008D2DF8"/>
    <w:rsid w:val="008E463C"/>
    <w:rsid w:val="008E5CE4"/>
    <w:rsid w:val="008E6B53"/>
    <w:rsid w:val="008E6CAB"/>
    <w:rsid w:val="00906644"/>
    <w:rsid w:val="009076E3"/>
    <w:rsid w:val="00912DF6"/>
    <w:rsid w:val="0091403F"/>
    <w:rsid w:val="0091488E"/>
    <w:rsid w:val="00914E2C"/>
    <w:rsid w:val="00921B9D"/>
    <w:rsid w:val="00925B0B"/>
    <w:rsid w:val="0093073A"/>
    <w:rsid w:val="00930E70"/>
    <w:rsid w:val="009341F9"/>
    <w:rsid w:val="00934BDF"/>
    <w:rsid w:val="00936694"/>
    <w:rsid w:val="009373D1"/>
    <w:rsid w:val="009403C2"/>
    <w:rsid w:val="00940594"/>
    <w:rsid w:val="00941320"/>
    <w:rsid w:val="009429D5"/>
    <w:rsid w:val="00945BB0"/>
    <w:rsid w:val="00950728"/>
    <w:rsid w:val="00950E22"/>
    <w:rsid w:val="009616EA"/>
    <w:rsid w:val="009635F8"/>
    <w:rsid w:val="00967D10"/>
    <w:rsid w:val="009742E0"/>
    <w:rsid w:val="00975336"/>
    <w:rsid w:val="009824E1"/>
    <w:rsid w:val="00984654"/>
    <w:rsid w:val="009858AC"/>
    <w:rsid w:val="00987C58"/>
    <w:rsid w:val="009B05F3"/>
    <w:rsid w:val="009B644B"/>
    <w:rsid w:val="009B75B7"/>
    <w:rsid w:val="009C4628"/>
    <w:rsid w:val="009D1672"/>
    <w:rsid w:val="009D3775"/>
    <w:rsid w:val="009E2180"/>
    <w:rsid w:val="009E310B"/>
    <w:rsid w:val="009E6655"/>
    <w:rsid w:val="00A04120"/>
    <w:rsid w:val="00A10A76"/>
    <w:rsid w:val="00A139CD"/>
    <w:rsid w:val="00A14078"/>
    <w:rsid w:val="00A23AAA"/>
    <w:rsid w:val="00A24AF5"/>
    <w:rsid w:val="00A30623"/>
    <w:rsid w:val="00A31A2D"/>
    <w:rsid w:val="00A356EA"/>
    <w:rsid w:val="00A531A4"/>
    <w:rsid w:val="00A550CE"/>
    <w:rsid w:val="00A5696B"/>
    <w:rsid w:val="00A60F6F"/>
    <w:rsid w:val="00A62826"/>
    <w:rsid w:val="00A7371F"/>
    <w:rsid w:val="00A82246"/>
    <w:rsid w:val="00A879DD"/>
    <w:rsid w:val="00A93E12"/>
    <w:rsid w:val="00A94649"/>
    <w:rsid w:val="00A949A6"/>
    <w:rsid w:val="00AB3B1F"/>
    <w:rsid w:val="00AB3FE3"/>
    <w:rsid w:val="00AC6F88"/>
    <w:rsid w:val="00AE7947"/>
    <w:rsid w:val="00AE7F7A"/>
    <w:rsid w:val="00AF181D"/>
    <w:rsid w:val="00AF27EE"/>
    <w:rsid w:val="00AF476E"/>
    <w:rsid w:val="00B02454"/>
    <w:rsid w:val="00B06404"/>
    <w:rsid w:val="00B1056F"/>
    <w:rsid w:val="00B10B8E"/>
    <w:rsid w:val="00B122BC"/>
    <w:rsid w:val="00B2095F"/>
    <w:rsid w:val="00B30C97"/>
    <w:rsid w:val="00B32263"/>
    <w:rsid w:val="00B63F30"/>
    <w:rsid w:val="00B663DF"/>
    <w:rsid w:val="00B703B2"/>
    <w:rsid w:val="00B7228E"/>
    <w:rsid w:val="00B73FAB"/>
    <w:rsid w:val="00B7578E"/>
    <w:rsid w:val="00B830E6"/>
    <w:rsid w:val="00B83846"/>
    <w:rsid w:val="00B86C1F"/>
    <w:rsid w:val="00B9293F"/>
    <w:rsid w:val="00B95206"/>
    <w:rsid w:val="00BA3681"/>
    <w:rsid w:val="00BA65EE"/>
    <w:rsid w:val="00BB41D3"/>
    <w:rsid w:val="00BB5233"/>
    <w:rsid w:val="00BB5CE6"/>
    <w:rsid w:val="00BC31EA"/>
    <w:rsid w:val="00BD21BF"/>
    <w:rsid w:val="00BD3FF0"/>
    <w:rsid w:val="00BD70D8"/>
    <w:rsid w:val="00BE13D0"/>
    <w:rsid w:val="00BF1412"/>
    <w:rsid w:val="00BF227F"/>
    <w:rsid w:val="00C01C3D"/>
    <w:rsid w:val="00C02741"/>
    <w:rsid w:val="00C02ADB"/>
    <w:rsid w:val="00C16FE0"/>
    <w:rsid w:val="00C25F33"/>
    <w:rsid w:val="00C30711"/>
    <w:rsid w:val="00C3397C"/>
    <w:rsid w:val="00C43F64"/>
    <w:rsid w:val="00C478C7"/>
    <w:rsid w:val="00C50C92"/>
    <w:rsid w:val="00C52C2C"/>
    <w:rsid w:val="00C57512"/>
    <w:rsid w:val="00C6053F"/>
    <w:rsid w:val="00C62B78"/>
    <w:rsid w:val="00C6520D"/>
    <w:rsid w:val="00C70853"/>
    <w:rsid w:val="00C76D73"/>
    <w:rsid w:val="00C849F2"/>
    <w:rsid w:val="00C84A0B"/>
    <w:rsid w:val="00C9262C"/>
    <w:rsid w:val="00C95E93"/>
    <w:rsid w:val="00CA0F59"/>
    <w:rsid w:val="00CA1D06"/>
    <w:rsid w:val="00CA21FA"/>
    <w:rsid w:val="00CA22CB"/>
    <w:rsid w:val="00CA7E4B"/>
    <w:rsid w:val="00CB4552"/>
    <w:rsid w:val="00CC4218"/>
    <w:rsid w:val="00CE41C1"/>
    <w:rsid w:val="00CE4518"/>
    <w:rsid w:val="00CE4807"/>
    <w:rsid w:val="00D01600"/>
    <w:rsid w:val="00D03DCA"/>
    <w:rsid w:val="00D121A9"/>
    <w:rsid w:val="00D1552E"/>
    <w:rsid w:val="00D279C2"/>
    <w:rsid w:val="00D30F6A"/>
    <w:rsid w:val="00D3272C"/>
    <w:rsid w:val="00D4093F"/>
    <w:rsid w:val="00D42267"/>
    <w:rsid w:val="00D44403"/>
    <w:rsid w:val="00D4471F"/>
    <w:rsid w:val="00D46DC0"/>
    <w:rsid w:val="00D531EB"/>
    <w:rsid w:val="00D55943"/>
    <w:rsid w:val="00D61DBF"/>
    <w:rsid w:val="00D750CC"/>
    <w:rsid w:val="00D75296"/>
    <w:rsid w:val="00D8272D"/>
    <w:rsid w:val="00D82846"/>
    <w:rsid w:val="00D8354B"/>
    <w:rsid w:val="00D94462"/>
    <w:rsid w:val="00DA37EA"/>
    <w:rsid w:val="00DB0C7F"/>
    <w:rsid w:val="00DB33A6"/>
    <w:rsid w:val="00DB3CAF"/>
    <w:rsid w:val="00DB6A50"/>
    <w:rsid w:val="00DC4F50"/>
    <w:rsid w:val="00DC5042"/>
    <w:rsid w:val="00DC5FF8"/>
    <w:rsid w:val="00DD2D72"/>
    <w:rsid w:val="00DE0647"/>
    <w:rsid w:val="00DE11BB"/>
    <w:rsid w:val="00DE3164"/>
    <w:rsid w:val="00DE5645"/>
    <w:rsid w:val="00DF1872"/>
    <w:rsid w:val="00DF71A9"/>
    <w:rsid w:val="00E0046D"/>
    <w:rsid w:val="00E01D98"/>
    <w:rsid w:val="00E0221B"/>
    <w:rsid w:val="00E04E22"/>
    <w:rsid w:val="00E12141"/>
    <w:rsid w:val="00E12A38"/>
    <w:rsid w:val="00E545FD"/>
    <w:rsid w:val="00E658E5"/>
    <w:rsid w:val="00E66720"/>
    <w:rsid w:val="00E6700B"/>
    <w:rsid w:val="00E71006"/>
    <w:rsid w:val="00E71C55"/>
    <w:rsid w:val="00E731C5"/>
    <w:rsid w:val="00E73760"/>
    <w:rsid w:val="00E764E1"/>
    <w:rsid w:val="00E82A61"/>
    <w:rsid w:val="00E85129"/>
    <w:rsid w:val="00E86345"/>
    <w:rsid w:val="00E8690C"/>
    <w:rsid w:val="00E93C95"/>
    <w:rsid w:val="00E93DB2"/>
    <w:rsid w:val="00EA1F84"/>
    <w:rsid w:val="00EA72EA"/>
    <w:rsid w:val="00EB2EAD"/>
    <w:rsid w:val="00EB4455"/>
    <w:rsid w:val="00EC34A7"/>
    <w:rsid w:val="00EC6B7B"/>
    <w:rsid w:val="00ED0E1E"/>
    <w:rsid w:val="00ED3604"/>
    <w:rsid w:val="00ED4457"/>
    <w:rsid w:val="00ED7A76"/>
    <w:rsid w:val="00EE0EB5"/>
    <w:rsid w:val="00EE20BF"/>
    <w:rsid w:val="00EE5B73"/>
    <w:rsid w:val="00EF0830"/>
    <w:rsid w:val="00EF3D97"/>
    <w:rsid w:val="00F034A5"/>
    <w:rsid w:val="00F051D3"/>
    <w:rsid w:val="00F2393F"/>
    <w:rsid w:val="00F264EE"/>
    <w:rsid w:val="00F33FED"/>
    <w:rsid w:val="00F3756B"/>
    <w:rsid w:val="00F40297"/>
    <w:rsid w:val="00F42523"/>
    <w:rsid w:val="00F46C27"/>
    <w:rsid w:val="00F46C5F"/>
    <w:rsid w:val="00F47904"/>
    <w:rsid w:val="00F55A6C"/>
    <w:rsid w:val="00F60BA3"/>
    <w:rsid w:val="00F63842"/>
    <w:rsid w:val="00F65943"/>
    <w:rsid w:val="00F727E0"/>
    <w:rsid w:val="00F8490C"/>
    <w:rsid w:val="00F849B7"/>
    <w:rsid w:val="00F933CD"/>
    <w:rsid w:val="00FA66FF"/>
    <w:rsid w:val="00FB15D0"/>
    <w:rsid w:val="00FB3295"/>
    <w:rsid w:val="00FC4EBD"/>
    <w:rsid w:val="00FC5A68"/>
    <w:rsid w:val="00FC6DD9"/>
    <w:rsid w:val="00FD0638"/>
    <w:rsid w:val="00FD431E"/>
    <w:rsid w:val="00FD454F"/>
    <w:rsid w:val="00FD5461"/>
    <w:rsid w:val="00FD7167"/>
    <w:rsid w:val="00FE077C"/>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9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cs="Times New Roman"/>
      <w:b/>
      <w:bCs/>
      <w:color w:val="365F91"/>
      <w:sz w:val="28"/>
      <w:szCs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99"/>
    <w:qFormat/>
    <w:rsid w:val="001D581D"/>
    <w:pPr>
      <w:ind w:left="720"/>
      <w:contextualSpacing/>
    </w:pPr>
  </w:style>
  <w:style w:type="table" w:styleId="TableGrid">
    <w:name w:val="Table Grid"/>
    <w:basedOn w:val="TableNormal"/>
    <w:uiPriority w:val="99"/>
    <w:rsid w:val="006F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uiPriority w:val="99"/>
    <w:locked/>
    <w:rsid w:val="0084745E"/>
    <w:rPr>
      <w:rFonts w:cs="Times New Roman"/>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lang w:eastAsia="en-US"/>
    </w:rPr>
  </w:style>
  <w:style w:type="character" w:customStyle="1" w:styleId="FooterChar">
    <w:name w:val="Footer Char"/>
    <w:link w:val="Footer"/>
    <w:uiPriority w:val="99"/>
    <w:locked/>
    <w:rsid w:val="002263C5"/>
    <w:rPr>
      <w:rFonts w:cs="Times New Roman"/>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uiPriority w:val="99"/>
    <w:rsid w:val="00AE7F7A"/>
    <w:rPr>
      <w:rFonts w:cs="Times New Roman"/>
    </w:rPr>
  </w:style>
  <w:style w:type="character" w:customStyle="1" w:styleId="il">
    <w:name w:val="il"/>
    <w:uiPriority w:val="99"/>
    <w:rsid w:val="00AE7F7A"/>
    <w:rPr>
      <w:rFonts w:cs="Times New Roman"/>
    </w:rPr>
  </w:style>
  <w:style w:type="paragraph" w:customStyle="1" w:styleId="Default">
    <w:name w:val="Default"/>
    <w:uiPriority w:val="99"/>
    <w:rsid w:val="005C0770"/>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45"/>
    <w:rPr>
      <w:sz w:val="24"/>
      <w:szCs w:val="24"/>
      <w:lang w:val="en-GB"/>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cs="Times New Roman"/>
      <w:b/>
      <w:bCs/>
      <w:color w:val="365F91"/>
      <w:sz w:val="28"/>
      <w:szCs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99"/>
    <w:qFormat/>
    <w:rsid w:val="001D581D"/>
    <w:pPr>
      <w:ind w:left="720"/>
      <w:contextualSpacing/>
    </w:pPr>
  </w:style>
  <w:style w:type="table" w:styleId="TableGrid">
    <w:name w:val="Table Grid"/>
    <w:basedOn w:val="TableNormal"/>
    <w:uiPriority w:val="99"/>
    <w:rsid w:val="006F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2263C5"/>
    <w:pPr>
      <w:tabs>
        <w:tab w:val="center" w:pos="4680"/>
        <w:tab w:val="right" w:pos="9360"/>
      </w:tabs>
    </w:pPr>
    <w:rPr>
      <w:szCs w:val="20"/>
      <w:lang w:eastAsia="en-US"/>
    </w:rPr>
  </w:style>
  <w:style w:type="character" w:customStyle="1" w:styleId="HeaderChar">
    <w:name w:val="Header Char"/>
    <w:uiPriority w:val="99"/>
    <w:locked/>
    <w:rsid w:val="0084745E"/>
    <w:rPr>
      <w:rFonts w:cs="Times New Roman"/>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lang w:eastAsia="en-US"/>
    </w:rPr>
  </w:style>
  <w:style w:type="character" w:customStyle="1" w:styleId="FooterChar">
    <w:name w:val="Footer Char"/>
    <w:link w:val="Footer"/>
    <w:uiPriority w:val="99"/>
    <w:locked/>
    <w:rsid w:val="002263C5"/>
    <w:rPr>
      <w:rFonts w:cs="Times New Roman"/>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uiPriority w:val="99"/>
    <w:rsid w:val="00AE7F7A"/>
    <w:rPr>
      <w:rFonts w:cs="Times New Roman"/>
    </w:rPr>
  </w:style>
  <w:style w:type="character" w:customStyle="1" w:styleId="il">
    <w:name w:val="il"/>
    <w:uiPriority w:val="99"/>
    <w:rsid w:val="00AE7F7A"/>
    <w:rPr>
      <w:rFonts w:cs="Times New Roman"/>
    </w:rPr>
  </w:style>
  <w:style w:type="paragraph" w:customStyle="1" w:styleId="Default">
    <w:name w:val="Default"/>
    <w:uiPriority w:val="99"/>
    <w:rsid w:val="005C0770"/>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6294">
      <w:marLeft w:val="0"/>
      <w:marRight w:val="0"/>
      <w:marTop w:val="0"/>
      <w:marBottom w:val="0"/>
      <w:divBdr>
        <w:top w:val="none" w:sz="0" w:space="0" w:color="auto"/>
        <w:left w:val="none" w:sz="0" w:space="0" w:color="auto"/>
        <w:bottom w:val="none" w:sz="0" w:space="0" w:color="auto"/>
        <w:right w:val="none" w:sz="0" w:space="0" w:color="auto"/>
      </w:divBdr>
    </w:div>
    <w:div w:id="1821846295">
      <w:marLeft w:val="0"/>
      <w:marRight w:val="0"/>
      <w:marTop w:val="0"/>
      <w:marBottom w:val="0"/>
      <w:divBdr>
        <w:top w:val="none" w:sz="0" w:space="0" w:color="auto"/>
        <w:left w:val="none" w:sz="0" w:space="0" w:color="auto"/>
        <w:bottom w:val="none" w:sz="0" w:space="0" w:color="auto"/>
        <w:right w:val="none" w:sz="0" w:space="0" w:color="auto"/>
      </w:divBdr>
    </w:div>
    <w:div w:id="1821846296">
      <w:marLeft w:val="0"/>
      <w:marRight w:val="0"/>
      <w:marTop w:val="0"/>
      <w:marBottom w:val="0"/>
      <w:divBdr>
        <w:top w:val="none" w:sz="0" w:space="0" w:color="auto"/>
        <w:left w:val="none" w:sz="0" w:space="0" w:color="auto"/>
        <w:bottom w:val="none" w:sz="0" w:space="0" w:color="auto"/>
        <w:right w:val="none" w:sz="0" w:space="0" w:color="auto"/>
      </w:divBdr>
    </w:div>
    <w:div w:id="1821846297">
      <w:marLeft w:val="0"/>
      <w:marRight w:val="0"/>
      <w:marTop w:val="0"/>
      <w:marBottom w:val="0"/>
      <w:divBdr>
        <w:top w:val="none" w:sz="0" w:space="0" w:color="auto"/>
        <w:left w:val="none" w:sz="0" w:space="0" w:color="auto"/>
        <w:bottom w:val="none" w:sz="0" w:space="0" w:color="auto"/>
        <w:right w:val="none" w:sz="0" w:space="0" w:color="auto"/>
      </w:divBdr>
    </w:div>
    <w:div w:id="1821846298">
      <w:marLeft w:val="0"/>
      <w:marRight w:val="0"/>
      <w:marTop w:val="0"/>
      <w:marBottom w:val="0"/>
      <w:divBdr>
        <w:top w:val="none" w:sz="0" w:space="0" w:color="auto"/>
        <w:left w:val="none" w:sz="0" w:space="0" w:color="auto"/>
        <w:bottom w:val="none" w:sz="0" w:space="0" w:color="auto"/>
        <w:right w:val="none" w:sz="0" w:space="0" w:color="auto"/>
      </w:divBdr>
    </w:div>
    <w:div w:id="1821846299">
      <w:marLeft w:val="0"/>
      <w:marRight w:val="0"/>
      <w:marTop w:val="0"/>
      <w:marBottom w:val="0"/>
      <w:divBdr>
        <w:top w:val="none" w:sz="0" w:space="0" w:color="auto"/>
        <w:left w:val="none" w:sz="0" w:space="0" w:color="auto"/>
        <w:bottom w:val="none" w:sz="0" w:space="0" w:color="auto"/>
        <w:right w:val="none" w:sz="0" w:space="0" w:color="auto"/>
      </w:divBdr>
    </w:div>
    <w:div w:id="1821846300">
      <w:marLeft w:val="0"/>
      <w:marRight w:val="0"/>
      <w:marTop w:val="0"/>
      <w:marBottom w:val="0"/>
      <w:divBdr>
        <w:top w:val="none" w:sz="0" w:space="0" w:color="auto"/>
        <w:left w:val="none" w:sz="0" w:space="0" w:color="auto"/>
        <w:bottom w:val="none" w:sz="0" w:space="0" w:color="auto"/>
        <w:right w:val="none" w:sz="0" w:space="0" w:color="auto"/>
      </w:divBdr>
    </w:div>
    <w:div w:id="1821846301">
      <w:marLeft w:val="0"/>
      <w:marRight w:val="0"/>
      <w:marTop w:val="0"/>
      <w:marBottom w:val="0"/>
      <w:divBdr>
        <w:top w:val="none" w:sz="0" w:space="0" w:color="auto"/>
        <w:left w:val="none" w:sz="0" w:space="0" w:color="auto"/>
        <w:bottom w:val="none" w:sz="0" w:space="0" w:color="auto"/>
        <w:right w:val="none" w:sz="0" w:space="0" w:color="auto"/>
      </w:divBdr>
    </w:div>
    <w:div w:id="1821846302">
      <w:marLeft w:val="0"/>
      <w:marRight w:val="0"/>
      <w:marTop w:val="0"/>
      <w:marBottom w:val="0"/>
      <w:divBdr>
        <w:top w:val="none" w:sz="0" w:space="0" w:color="auto"/>
        <w:left w:val="none" w:sz="0" w:space="0" w:color="auto"/>
        <w:bottom w:val="none" w:sz="0" w:space="0" w:color="auto"/>
        <w:right w:val="none" w:sz="0" w:space="0" w:color="auto"/>
      </w:divBdr>
    </w:div>
    <w:div w:id="1821846303">
      <w:marLeft w:val="0"/>
      <w:marRight w:val="0"/>
      <w:marTop w:val="0"/>
      <w:marBottom w:val="0"/>
      <w:divBdr>
        <w:top w:val="none" w:sz="0" w:space="0" w:color="auto"/>
        <w:left w:val="none" w:sz="0" w:space="0" w:color="auto"/>
        <w:bottom w:val="none" w:sz="0" w:space="0" w:color="auto"/>
        <w:right w:val="none" w:sz="0" w:space="0" w:color="auto"/>
      </w:divBdr>
    </w:div>
    <w:div w:id="1821846304">
      <w:marLeft w:val="0"/>
      <w:marRight w:val="0"/>
      <w:marTop w:val="0"/>
      <w:marBottom w:val="0"/>
      <w:divBdr>
        <w:top w:val="none" w:sz="0" w:space="0" w:color="auto"/>
        <w:left w:val="none" w:sz="0" w:space="0" w:color="auto"/>
        <w:bottom w:val="none" w:sz="0" w:space="0" w:color="auto"/>
        <w:right w:val="none" w:sz="0" w:space="0" w:color="auto"/>
      </w:divBdr>
    </w:div>
    <w:div w:id="1821846305">
      <w:marLeft w:val="0"/>
      <w:marRight w:val="0"/>
      <w:marTop w:val="0"/>
      <w:marBottom w:val="0"/>
      <w:divBdr>
        <w:top w:val="none" w:sz="0" w:space="0" w:color="auto"/>
        <w:left w:val="none" w:sz="0" w:space="0" w:color="auto"/>
        <w:bottom w:val="none" w:sz="0" w:space="0" w:color="auto"/>
        <w:right w:val="none" w:sz="0" w:space="0" w:color="auto"/>
      </w:divBdr>
    </w:div>
    <w:div w:id="1821846306">
      <w:marLeft w:val="0"/>
      <w:marRight w:val="0"/>
      <w:marTop w:val="0"/>
      <w:marBottom w:val="0"/>
      <w:divBdr>
        <w:top w:val="none" w:sz="0" w:space="0" w:color="auto"/>
        <w:left w:val="none" w:sz="0" w:space="0" w:color="auto"/>
        <w:bottom w:val="none" w:sz="0" w:space="0" w:color="auto"/>
        <w:right w:val="none" w:sz="0" w:space="0" w:color="auto"/>
      </w:divBdr>
    </w:div>
    <w:div w:id="1821846307">
      <w:marLeft w:val="0"/>
      <w:marRight w:val="0"/>
      <w:marTop w:val="0"/>
      <w:marBottom w:val="0"/>
      <w:divBdr>
        <w:top w:val="none" w:sz="0" w:space="0" w:color="auto"/>
        <w:left w:val="none" w:sz="0" w:space="0" w:color="auto"/>
        <w:bottom w:val="none" w:sz="0" w:space="0" w:color="auto"/>
        <w:right w:val="none" w:sz="0" w:space="0" w:color="auto"/>
      </w:divBdr>
    </w:div>
    <w:div w:id="1821846308">
      <w:marLeft w:val="0"/>
      <w:marRight w:val="0"/>
      <w:marTop w:val="0"/>
      <w:marBottom w:val="0"/>
      <w:divBdr>
        <w:top w:val="none" w:sz="0" w:space="0" w:color="auto"/>
        <w:left w:val="none" w:sz="0" w:space="0" w:color="auto"/>
        <w:bottom w:val="none" w:sz="0" w:space="0" w:color="auto"/>
        <w:right w:val="none" w:sz="0" w:space="0" w:color="auto"/>
      </w:divBdr>
    </w:div>
    <w:div w:id="1821846309">
      <w:marLeft w:val="0"/>
      <w:marRight w:val="0"/>
      <w:marTop w:val="0"/>
      <w:marBottom w:val="0"/>
      <w:divBdr>
        <w:top w:val="none" w:sz="0" w:space="0" w:color="auto"/>
        <w:left w:val="none" w:sz="0" w:space="0" w:color="auto"/>
        <w:bottom w:val="none" w:sz="0" w:space="0" w:color="auto"/>
        <w:right w:val="none" w:sz="0" w:space="0" w:color="auto"/>
      </w:divBdr>
    </w:div>
    <w:div w:id="1821846310">
      <w:marLeft w:val="0"/>
      <w:marRight w:val="0"/>
      <w:marTop w:val="0"/>
      <w:marBottom w:val="0"/>
      <w:divBdr>
        <w:top w:val="none" w:sz="0" w:space="0" w:color="auto"/>
        <w:left w:val="none" w:sz="0" w:space="0" w:color="auto"/>
        <w:bottom w:val="none" w:sz="0" w:space="0" w:color="auto"/>
        <w:right w:val="none" w:sz="0" w:space="0" w:color="auto"/>
      </w:divBdr>
    </w:div>
    <w:div w:id="1821846311">
      <w:marLeft w:val="0"/>
      <w:marRight w:val="0"/>
      <w:marTop w:val="0"/>
      <w:marBottom w:val="0"/>
      <w:divBdr>
        <w:top w:val="none" w:sz="0" w:space="0" w:color="auto"/>
        <w:left w:val="none" w:sz="0" w:space="0" w:color="auto"/>
        <w:bottom w:val="none" w:sz="0" w:space="0" w:color="auto"/>
        <w:right w:val="none" w:sz="0" w:space="0" w:color="auto"/>
      </w:divBdr>
    </w:div>
    <w:div w:id="1821846312">
      <w:marLeft w:val="0"/>
      <w:marRight w:val="0"/>
      <w:marTop w:val="0"/>
      <w:marBottom w:val="0"/>
      <w:divBdr>
        <w:top w:val="none" w:sz="0" w:space="0" w:color="auto"/>
        <w:left w:val="none" w:sz="0" w:space="0" w:color="auto"/>
        <w:bottom w:val="none" w:sz="0" w:space="0" w:color="auto"/>
        <w:right w:val="none" w:sz="0" w:space="0" w:color="auto"/>
      </w:divBdr>
    </w:div>
    <w:div w:id="1821846313">
      <w:marLeft w:val="0"/>
      <w:marRight w:val="0"/>
      <w:marTop w:val="0"/>
      <w:marBottom w:val="0"/>
      <w:divBdr>
        <w:top w:val="none" w:sz="0" w:space="0" w:color="auto"/>
        <w:left w:val="none" w:sz="0" w:space="0" w:color="auto"/>
        <w:bottom w:val="none" w:sz="0" w:space="0" w:color="auto"/>
        <w:right w:val="none" w:sz="0" w:space="0" w:color="auto"/>
      </w:divBdr>
    </w:div>
    <w:div w:id="20968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stdslaw.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llaborate.nist.gov/twiki-sggrid/bin/view/SmartGrid/SGIPCoSStandardsInformation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soc.org/about/documents/pp/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soc.org/about/documents/bylaws/6" TargetMode="External"/><Relationship Id="rId4" Type="http://schemas.openxmlformats.org/officeDocument/2006/relationships/settings" Target="settings.xml"/><Relationship Id="rId9" Type="http://schemas.openxmlformats.org/officeDocument/2006/relationships/hyperlink" Target="http://community.comsoc.org/groups/comsoc-standards-development-board-sd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CSDB Minutes</vt:lpstr>
    </vt:vector>
  </TitlesOfParts>
  <Company>Technische Universiteit Delft</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Minutes</dc:title>
  <dc:creator>Kevin Lu</dc:creator>
  <cp:lastModifiedBy>COM/SDB</cp:lastModifiedBy>
  <cp:revision>12</cp:revision>
  <dcterms:created xsi:type="dcterms:W3CDTF">2013-02-05T13:37:00Z</dcterms:created>
  <dcterms:modified xsi:type="dcterms:W3CDTF">2013-02-28T16:35:00Z</dcterms:modified>
</cp:coreProperties>
</file>